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ED" w:rsidRPr="00B222ED" w:rsidRDefault="00B2189A" w:rsidP="00B222ED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47"/>
          <w:szCs w:val="47"/>
          <w:lang w:eastAsia="ru-RU"/>
        </w:rPr>
      </w:pPr>
      <w:r w:rsidRPr="00B222ED">
        <w:rPr>
          <w:rFonts w:ascii="Tahoma" w:eastAsia="Times New Roman" w:hAnsi="Tahoma" w:cs="Tahoma"/>
          <w:b/>
          <w:bCs/>
          <w:color w:val="000000"/>
          <w:sz w:val="47"/>
          <w:szCs w:val="47"/>
          <w:lang w:eastAsia="ru-RU"/>
        </w:rPr>
        <w:fldChar w:fldCharType="begin"/>
      </w:r>
      <w:r w:rsidR="00B222ED" w:rsidRPr="00B222ED">
        <w:rPr>
          <w:rFonts w:ascii="Tahoma" w:eastAsia="Times New Roman" w:hAnsi="Tahoma" w:cs="Tahoma"/>
          <w:b/>
          <w:bCs/>
          <w:color w:val="000000"/>
          <w:sz w:val="47"/>
          <w:szCs w:val="47"/>
          <w:lang w:eastAsia="ru-RU"/>
        </w:rPr>
        <w:instrText xml:space="preserve"> HYPERLINK "http://school-11.edu.ru/?p=4039" \o "Permanent Link to " </w:instrText>
      </w:r>
      <w:r w:rsidRPr="00B222ED">
        <w:rPr>
          <w:rFonts w:ascii="Tahoma" w:eastAsia="Times New Roman" w:hAnsi="Tahoma" w:cs="Tahoma"/>
          <w:b/>
          <w:bCs/>
          <w:color w:val="000000"/>
          <w:sz w:val="47"/>
          <w:szCs w:val="47"/>
          <w:lang w:eastAsia="ru-RU"/>
        </w:rPr>
        <w:fldChar w:fldCharType="separate"/>
      </w:r>
      <w:r w:rsidR="00B222ED" w:rsidRPr="00B222ED">
        <w:rPr>
          <w:rFonts w:ascii="Tahoma" w:eastAsia="Times New Roman" w:hAnsi="Tahoma" w:cs="Tahoma"/>
          <w:b/>
          <w:bCs/>
          <w:color w:val="666666"/>
          <w:sz w:val="47"/>
          <w:lang w:eastAsia="ru-RU"/>
        </w:rPr>
        <w:t>«Волшебный круг»</w:t>
      </w:r>
      <w:r w:rsidRPr="00B222ED">
        <w:rPr>
          <w:rFonts w:ascii="Tahoma" w:eastAsia="Times New Roman" w:hAnsi="Tahoma" w:cs="Tahoma"/>
          <w:b/>
          <w:bCs/>
          <w:color w:val="000000"/>
          <w:sz w:val="47"/>
          <w:szCs w:val="47"/>
          <w:lang w:eastAsia="ru-RU"/>
        </w:rPr>
        <w:fldChar w:fldCharType="end"/>
      </w:r>
    </w:p>
    <w:p w:rsidR="00B222ED" w:rsidRPr="00D539C1" w:rsidRDefault="00B222ED" w:rsidP="009C086B">
      <w:pPr>
        <w:shd w:val="clear" w:color="auto" w:fill="FFFFFF"/>
        <w:tabs>
          <w:tab w:val="center" w:pos="11057"/>
        </w:tabs>
        <w:spacing w:before="240" w:after="240" w:line="240" w:lineRule="auto"/>
        <w:ind w:left="142" w:hanging="142"/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6945214" cy="5220586"/>
            <wp:effectExtent l="19050" t="0" r="0" b="0"/>
            <wp:docPr id="1" name="Рисунок 1" descr="dsc09504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504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547" cy="523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2E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С февраля</w:t>
      </w:r>
      <w:r w:rsidR="00483CA0"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2014 года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 </w:t>
      </w:r>
      <w:r w:rsidR="00483CA0"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>в параллелях 1</w:t>
      </w:r>
      <w:r w:rsidR="006D5B9A"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>-х -6</w:t>
      </w:r>
      <w:r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>-х классов стали проводиться занятия «Волшебного круга»,</w:t>
      </w:r>
      <w:r w:rsidR="00AE4756"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>где у всех детей и у ведущего есть равная возможность быть услышанным,</w:t>
      </w:r>
      <w:r w:rsidR="00AE4756"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b/>
          <w:bCs/>
          <w:color w:val="1F497D" w:themeColor="text2"/>
          <w:sz w:val="40"/>
          <w:szCs w:val="40"/>
          <w:lang w:eastAsia="ru-RU"/>
        </w:rPr>
        <w:t>понятым и принятым.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 Дети учатся строить высказывания на определенную тему,</w:t>
      </w:r>
      <w:r w:rsidR="00AE4756"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не беспокоясь о том,</w:t>
      </w:r>
      <w:r w:rsidR="00AE4756"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что одноклассники будут над ними смеяться.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br/>
        <w:t>«Волшебный круг» –</w:t>
      </w:r>
      <w:r w:rsidR="006209EB"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это прекрасная возможность каждому ребёнку раскрыть свои таланты,</w:t>
      </w:r>
      <w:r w:rsidR="00AE4756"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 xml:space="preserve"> </w:t>
      </w:r>
      <w:r w:rsidRPr="00D539C1">
        <w:rPr>
          <w:rFonts w:ascii="Tahoma" w:eastAsia="Times New Roman" w:hAnsi="Tahoma" w:cs="Tahoma"/>
          <w:color w:val="1F497D" w:themeColor="text2"/>
          <w:sz w:val="40"/>
          <w:szCs w:val="40"/>
          <w:lang w:eastAsia="ru-RU"/>
        </w:rPr>
        <w:t>а педагогу – стать более чутким и внимательным к детям.</w:t>
      </w:r>
    </w:p>
    <w:p w:rsidR="00243F14" w:rsidRPr="007C2618" w:rsidRDefault="00243F14" w:rsidP="002C2719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1F497D" w:themeColor="text2"/>
          <w:sz w:val="47"/>
          <w:szCs w:val="47"/>
        </w:rPr>
      </w:pPr>
    </w:p>
    <w:p w:rsidR="0020747D" w:rsidRPr="007C2618" w:rsidRDefault="0020747D" w:rsidP="002C2719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20747D" w:rsidRPr="007C2618" w:rsidRDefault="0020747D" w:rsidP="002C2719">
      <w:pPr>
        <w:pStyle w:val="2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20747D" w:rsidRPr="007C2618" w:rsidRDefault="0020747D" w:rsidP="002C2719">
      <w:pPr>
        <w:pStyle w:val="2"/>
        <w:shd w:val="clear" w:color="auto" w:fill="FFFFFF"/>
        <w:spacing w:before="0" w:beforeAutospacing="0" w:after="0" w:afterAutospacing="0"/>
        <w:rPr>
          <w:color w:val="0F243E" w:themeColor="text2" w:themeShade="80"/>
        </w:rPr>
      </w:pPr>
    </w:p>
    <w:p w:rsidR="009C086B" w:rsidRDefault="009C086B" w:rsidP="002C2719">
      <w:pPr>
        <w:pStyle w:val="2"/>
        <w:shd w:val="clear" w:color="auto" w:fill="FFFFFF"/>
        <w:spacing w:before="0" w:beforeAutospacing="0" w:after="0" w:afterAutospacing="0"/>
      </w:pPr>
    </w:p>
    <w:p w:rsidR="002C2719" w:rsidRPr="007C2618" w:rsidRDefault="009C086B" w:rsidP="002C2719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1F497D" w:themeColor="text2"/>
          <w:sz w:val="47"/>
          <w:szCs w:val="47"/>
        </w:rPr>
      </w:pPr>
      <w:r>
        <w:t xml:space="preserve"> </w:t>
      </w:r>
      <w:hyperlink r:id="rId7" w:tooltip="Permanent Link to " w:history="1">
        <w:r w:rsidR="002C2719" w:rsidRPr="007C2618">
          <w:rPr>
            <w:rStyle w:val="a3"/>
            <w:rFonts w:ascii="Tahoma" w:hAnsi="Tahoma" w:cs="Tahoma"/>
            <w:color w:val="1F497D" w:themeColor="text2"/>
            <w:sz w:val="47"/>
            <w:szCs w:val="47"/>
            <w:u w:val="none"/>
          </w:rPr>
          <w:t>Диагностическое исследование</w:t>
        </w:r>
      </w:hyperlink>
    </w:p>
    <w:p w:rsidR="002C2719" w:rsidRPr="001A5045" w:rsidRDefault="002C2719" w:rsidP="006E644C">
      <w:pPr>
        <w:pStyle w:val="a4"/>
        <w:shd w:val="clear" w:color="auto" w:fill="FFFFFF"/>
        <w:spacing w:before="240" w:beforeAutospacing="0" w:after="240" w:afterAutospacing="0"/>
        <w:ind w:left="-426" w:firstLine="142"/>
        <w:jc w:val="both"/>
        <w:rPr>
          <w:rFonts w:ascii="Tahoma" w:hAnsi="Tahoma" w:cs="Tahoma"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bCs/>
          <w:noProof/>
          <w:color w:val="666666"/>
          <w:sz w:val="21"/>
          <w:szCs w:val="21"/>
        </w:rPr>
        <w:drawing>
          <wp:inline distT="0" distB="0" distL="0" distR="0">
            <wp:extent cx="7223954" cy="5433237"/>
            <wp:effectExtent l="19050" t="0" r="0" b="0"/>
            <wp:docPr id="3" name="Рисунок 3" descr="dsc0948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948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35" cy="54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br/>
      </w:r>
      <w:r w:rsidR="001A5045">
        <w:rPr>
          <w:rFonts w:ascii="Tahoma" w:hAnsi="Tahoma" w:cs="Tahoma"/>
          <w:color w:val="1F497D" w:themeColor="text2"/>
          <w:sz w:val="40"/>
          <w:szCs w:val="40"/>
        </w:rPr>
        <w:t xml:space="preserve">            </w:t>
      </w:r>
      <w:r w:rsidRPr="001A5045">
        <w:rPr>
          <w:rFonts w:ascii="Tahoma" w:hAnsi="Tahoma" w:cs="Tahoma"/>
          <w:color w:val="1F497D" w:themeColor="text2"/>
          <w:sz w:val="40"/>
          <w:szCs w:val="40"/>
        </w:rPr>
        <w:t xml:space="preserve">В рамках сетевого инновационного проекта «Школа против насилия. Система противодействия </w:t>
      </w:r>
      <w:proofErr w:type="spellStart"/>
      <w:r w:rsidRPr="001A5045">
        <w:rPr>
          <w:rFonts w:ascii="Tahoma" w:hAnsi="Tahoma" w:cs="Tahoma"/>
          <w:color w:val="1F497D" w:themeColor="text2"/>
          <w:sz w:val="40"/>
          <w:szCs w:val="40"/>
        </w:rPr>
        <w:t>буллингу</w:t>
      </w:r>
      <w:proofErr w:type="spellEnd"/>
      <w:r w:rsidRPr="001A5045">
        <w:rPr>
          <w:rFonts w:ascii="Tahoma" w:hAnsi="Tahoma" w:cs="Tahoma"/>
          <w:color w:val="1F497D" w:themeColor="text2"/>
          <w:sz w:val="40"/>
          <w:szCs w:val="40"/>
        </w:rPr>
        <w:t>.»</w:t>
      </w:r>
      <w:r w:rsidR="002473E5" w:rsidRPr="001A5045">
        <w:rPr>
          <w:rFonts w:ascii="Tahoma" w:hAnsi="Tahoma" w:cs="Tahoma"/>
          <w:color w:val="1F497D" w:themeColor="text2"/>
          <w:sz w:val="40"/>
          <w:szCs w:val="40"/>
        </w:rPr>
        <w:t xml:space="preserve"> </w:t>
      </w:r>
      <w:r w:rsidRPr="001A5045">
        <w:rPr>
          <w:rStyle w:val="a5"/>
          <w:rFonts w:ascii="Tahoma" w:hAnsi="Tahoma" w:cs="Tahoma"/>
          <w:color w:val="1F497D" w:themeColor="text2"/>
          <w:sz w:val="40"/>
          <w:szCs w:val="40"/>
        </w:rPr>
        <w:t xml:space="preserve">прошло диагностическое исследование по школьному климату и </w:t>
      </w:r>
      <w:proofErr w:type="spellStart"/>
      <w:r w:rsidRPr="001A5045">
        <w:rPr>
          <w:rStyle w:val="a5"/>
          <w:rFonts w:ascii="Tahoma" w:hAnsi="Tahoma" w:cs="Tahoma"/>
          <w:color w:val="1F497D" w:themeColor="text2"/>
          <w:sz w:val="40"/>
          <w:szCs w:val="40"/>
        </w:rPr>
        <w:t>буллингу</w:t>
      </w:r>
      <w:proofErr w:type="spellEnd"/>
      <w:r w:rsidRPr="001A5045">
        <w:rPr>
          <w:rStyle w:val="a5"/>
          <w:rFonts w:ascii="Tahoma" w:hAnsi="Tahoma" w:cs="Tahoma"/>
          <w:color w:val="1F497D" w:themeColor="text2"/>
          <w:sz w:val="40"/>
          <w:szCs w:val="40"/>
        </w:rPr>
        <w:t xml:space="preserve"> учащихся 2-11 классов.</w:t>
      </w:r>
      <w:r w:rsidRPr="001A5045">
        <w:rPr>
          <w:rStyle w:val="apple-converted-space"/>
          <w:rFonts w:ascii="Tahoma" w:hAnsi="Tahoma" w:cs="Tahoma"/>
          <w:color w:val="1F497D" w:themeColor="text2"/>
          <w:sz w:val="40"/>
          <w:szCs w:val="40"/>
        </w:rPr>
        <w:t> </w:t>
      </w:r>
      <w:r w:rsidRPr="001A5045">
        <w:rPr>
          <w:rFonts w:ascii="Tahoma" w:hAnsi="Tahoma" w:cs="Tahoma"/>
          <w:color w:val="1F497D" w:themeColor="text2"/>
          <w:sz w:val="40"/>
          <w:szCs w:val="40"/>
        </w:rPr>
        <w:t xml:space="preserve">Исследование проводилось психологами Центра </w:t>
      </w:r>
      <w:proofErr w:type="spellStart"/>
      <w:r w:rsidRPr="001A5045">
        <w:rPr>
          <w:rFonts w:ascii="Tahoma" w:hAnsi="Tahoma" w:cs="Tahoma"/>
          <w:color w:val="1F497D" w:themeColor="text2"/>
          <w:sz w:val="40"/>
          <w:szCs w:val="40"/>
        </w:rPr>
        <w:t>психолог</w:t>
      </w:r>
      <w:proofErr w:type="gramStart"/>
      <w:r w:rsidRPr="001A5045">
        <w:rPr>
          <w:rFonts w:ascii="Tahoma" w:hAnsi="Tahoma" w:cs="Tahoma"/>
          <w:color w:val="1F497D" w:themeColor="text2"/>
          <w:sz w:val="40"/>
          <w:szCs w:val="40"/>
        </w:rPr>
        <w:t>о</w:t>
      </w:r>
      <w:proofErr w:type="spellEnd"/>
      <w:r w:rsidRPr="001A5045">
        <w:rPr>
          <w:rFonts w:ascii="Tahoma" w:hAnsi="Tahoma" w:cs="Tahoma"/>
          <w:color w:val="1F497D" w:themeColor="text2"/>
          <w:sz w:val="40"/>
          <w:szCs w:val="40"/>
        </w:rPr>
        <w:t>-</w:t>
      </w:r>
      <w:proofErr w:type="gramEnd"/>
      <w:r w:rsidR="001A5045">
        <w:rPr>
          <w:rFonts w:ascii="Tahoma" w:hAnsi="Tahoma" w:cs="Tahoma"/>
          <w:color w:val="1F497D" w:themeColor="text2"/>
          <w:sz w:val="40"/>
          <w:szCs w:val="40"/>
        </w:rPr>
        <w:t xml:space="preserve"> </w:t>
      </w:r>
      <w:proofErr w:type="spellStart"/>
      <w:r w:rsidRPr="001A5045">
        <w:rPr>
          <w:rFonts w:ascii="Tahoma" w:hAnsi="Tahoma" w:cs="Tahoma"/>
          <w:color w:val="1F497D" w:themeColor="text2"/>
          <w:sz w:val="40"/>
          <w:szCs w:val="40"/>
        </w:rPr>
        <w:t>медико</w:t>
      </w:r>
      <w:proofErr w:type="spellEnd"/>
      <w:r w:rsidRPr="001A5045">
        <w:rPr>
          <w:rFonts w:ascii="Tahoma" w:hAnsi="Tahoma" w:cs="Tahoma"/>
          <w:color w:val="1F497D" w:themeColor="text2"/>
          <w:sz w:val="40"/>
          <w:szCs w:val="40"/>
        </w:rPr>
        <w:t>-</w:t>
      </w:r>
      <w:r w:rsidR="001A5045">
        <w:rPr>
          <w:rFonts w:ascii="Tahoma" w:hAnsi="Tahoma" w:cs="Tahoma"/>
          <w:color w:val="1F497D" w:themeColor="text2"/>
          <w:sz w:val="40"/>
          <w:szCs w:val="40"/>
        </w:rPr>
        <w:t xml:space="preserve"> </w:t>
      </w:r>
      <w:r w:rsidRPr="001A5045">
        <w:rPr>
          <w:rFonts w:ascii="Tahoma" w:hAnsi="Tahoma" w:cs="Tahoma"/>
          <w:color w:val="1F497D" w:themeColor="text2"/>
          <w:sz w:val="40"/>
          <w:szCs w:val="40"/>
        </w:rPr>
        <w:t>социального сопровождения детей и подростков и студентами РГУ.</w:t>
      </w:r>
    </w:p>
    <w:p w:rsidR="00243F14" w:rsidRPr="001A5045" w:rsidRDefault="00243F14" w:rsidP="001A5045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F497D" w:themeColor="text2"/>
          <w:sz w:val="40"/>
          <w:szCs w:val="40"/>
        </w:rPr>
      </w:pPr>
    </w:p>
    <w:p w:rsidR="00243F14" w:rsidRDefault="00243F14" w:rsidP="001A5045">
      <w:pPr>
        <w:pStyle w:val="2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47"/>
          <w:szCs w:val="47"/>
        </w:rPr>
      </w:pPr>
    </w:p>
    <w:p w:rsidR="0020747D" w:rsidRDefault="0020747D" w:rsidP="0042543D">
      <w:pPr>
        <w:pStyle w:val="2"/>
        <w:shd w:val="clear" w:color="auto" w:fill="FFFFFF"/>
        <w:spacing w:before="0" w:beforeAutospacing="0" w:after="0" w:afterAutospacing="0"/>
      </w:pPr>
    </w:p>
    <w:p w:rsidR="0020747D" w:rsidRDefault="0020747D" w:rsidP="0042543D">
      <w:pPr>
        <w:pStyle w:val="2"/>
        <w:shd w:val="clear" w:color="auto" w:fill="FFFFFF"/>
        <w:spacing w:before="0" w:beforeAutospacing="0" w:after="0" w:afterAutospacing="0"/>
      </w:pPr>
    </w:p>
    <w:p w:rsidR="0055071D" w:rsidRDefault="0055071D" w:rsidP="0042543D">
      <w:pPr>
        <w:pStyle w:val="2"/>
        <w:shd w:val="clear" w:color="auto" w:fill="FFFFFF"/>
        <w:spacing w:before="0" w:beforeAutospacing="0" w:after="0" w:afterAutospacing="0"/>
      </w:pPr>
    </w:p>
    <w:p w:rsidR="0055071D" w:rsidRDefault="0055071D" w:rsidP="0042543D">
      <w:pPr>
        <w:pStyle w:val="2"/>
        <w:shd w:val="clear" w:color="auto" w:fill="FFFFFF"/>
        <w:spacing w:before="0" w:beforeAutospacing="0" w:after="0" w:afterAutospacing="0"/>
      </w:pPr>
    </w:p>
    <w:p w:rsidR="0042543D" w:rsidRPr="00B81950" w:rsidRDefault="002F0C7E" w:rsidP="0042543D">
      <w:pPr>
        <w:pStyle w:val="2"/>
        <w:shd w:val="clear" w:color="auto" w:fill="FFFFFF"/>
        <w:spacing w:before="0" w:beforeAutospacing="0" w:after="0" w:afterAutospacing="0"/>
        <w:rPr>
          <w:rFonts w:ascii="Tahoma" w:hAnsi="Tahoma" w:cs="Tahoma"/>
          <w:color w:val="1F497D" w:themeColor="text2"/>
          <w:sz w:val="47"/>
          <w:szCs w:val="47"/>
        </w:rPr>
      </w:pPr>
      <w:r w:rsidRPr="00B81950">
        <w:rPr>
          <w:color w:val="1F497D" w:themeColor="text2"/>
        </w:rPr>
        <w:t xml:space="preserve">  </w:t>
      </w:r>
      <w:hyperlink r:id="rId10" w:tooltip="Permanent Link to " w:history="1">
        <w:r w:rsidR="00B26B85">
          <w:rPr>
            <w:rStyle w:val="a3"/>
            <w:rFonts w:ascii="Tahoma" w:hAnsi="Tahoma" w:cs="Tahoma"/>
            <w:color w:val="1F497D" w:themeColor="text2"/>
            <w:sz w:val="47"/>
            <w:szCs w:val="47"/>
            <w:u w:val="none"/>
          </w:rPr>
          <w:t>Встречи</w:t>
        </w:r>
        <w:r w:rsidR="0042543D" w:rsidRPr="00B81950">
          <w:rPr>
            <w:rStyle w:val="a3"/>
            <w:rFonts w:ascii="Tahoma" w:hAnsi="Tahoma" w:cs="Tahoma"/>
            <w:color w:val="1F497D" w:themeColor="text2"/>
            <w:sz w:val="47"/>
            <w:szCs w:val="47"/>
            <w:u w:val="none"/>
          </w:rPr>
          <w:t xml:space="preserve"> родительской общественности</w:t>
        </w:r>
      </w:hyperlink>
    </w:p>
    <w:p w:rsidR="0093214B" w:rsidRPr="00AE7DB7" w:rsidRDefault="0042543D" w:rsidP="00AE7DB7">
      <w:pPr>
        <w:pStyle w:val="a4"/>
        <w:shd w:val="clear" w:color="auto" w:fill="FFFFFF"/>
        <w:spacing w:before="240" w:beforeAutospacing="0" w:after="240" w:afterAutospacing="0"/>
        <w:ind w:firstLine="335"/>
        <w:rPr>
          <w:rFonts w:ascii="Tahoma" w:hAnsi="Tahoma" w:cs="Tahoma"/>
          <w:color w:val="1F497D" w:themeColor="text2"/>
          <w:sz w:val="36"/>
          <w:szCs w:val="36"/>
        </w:rPr>
      </w:pPr>
      <w:r w:rsidRPr="00B81950">
        <w:rPr>
          <w:rFonts w:ascii="Tahoma" w:hAnsi="Tahoma" w:cs="Tahoma"/>
          <w:color w:val="1F497D" w:themeColor="text2"/>
          <w:sz w:val="21"/>
          <w:szCs w:val="21"/>
        </w:rPr>
        <w:br/>
      </w:r>
      <w:r w:rsidR="00E63641" w:rsidRPr="00B81950">
        <w:rPr>
          <w:rStyle w:val="a5"/>
          <w:rFonts w:ascii="Tahoma" w:hAnsi="Tahoma" w:cs="Tahoma"/>
          <w:color w:val="1F497D" w:themeColor="text2"/>
          <w:sz w:val="36"/>
          <w:szCs w:val="36"/>
        </w:rPr>
        <w:t>Состоялись встречи</w:t>
      </w:r>
      <w:r w:rsidRPr="00B81950">
        <w:rPr>
          <w:rStyle w:val="a5"/>
          <w:rFonts w:ascii="Tahoma" w:hAnsi="Tahoma" w:cs="Tahoma"/>
          <w:color w:val="1F497D" w:themeColor="text2"/>
          <w:sz w:val="36"/>
          <w:szCs w:val="36"/>
        </w:rPr>
        <w:t xml:space="preserve"> родительской общественности.</w:t>
      </w:r>
      <w:r w:rsidRPr="00B81950">
        <w:rPr>
          <w:rStyle w:val="apple-converted-space"/>
          <w:rFonts w:ascii="Tahoma" w:hAnsi="Tahoma" w:cs="Tahoma"/>
          <w:color w:val="1F497D" w:themeColor="text2"/>
          <w:sz w:val="36"/>
          <w:szCs w:val="36"/>
        </w:rPr>
        <w:t> </w:t>
      </w:r>
      <w:r w:rsidR="000F14AA">
        <w:rPr>
          <w:rFonts w:ascii="Tahoma" w:hAnsi="Tahoma" w:cs="Tahoma"/>
          <w:color w:val="1F497D" w:themeColor="text2"/>
          <w:sz w:val="36"/>
          <w:szCs w:val="36"/>
        </w:rPr>
        <w:t xml:space="preserve"> Р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t>ассмотрены следующие вопросы:</w:t>
      </w:r>
      <w:r w:rsidR="00973B70" w:rsidRPr="00B81950">
        <w:rPr>
          <w:rFonts w:ascii="Tahoma" w:hAnsi="Tahoma" w:cs="Tahoma"/>
          <w:color w:val="1F497D" w:themeColor="text2"/>
          <w:sz w:val="36"/>
          <w:szCs w:val="36"/>
        </w:rPr>
        <w:br/>
        <w:t>1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t>. Школа –</w:t>
      </w:r>
      <w:r w:rsidR="00E63641" w:rsidRPr="00B81950">
        <w:rPr>
          <w:rFonts w:ascii="Tahoma" w:hAnsi="Tahoma" w:cs="Tahoma"/>
          <w:color w:val="1F497D" w:themeColor="text2"/>
          <w:sz w:val="36"/>
          <w:szCs w:val="36"/>
        </w:rPr>
        <w:t xml:space="preserve"> 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t>участник инновационного сетевого профилактического проекта «Школа против насилия:</w:t>
      </w:r>
      <w:r w:rsidR="00E63641" w:rsidRPr="00B81950">
        <w:rPr>
          <w:rFonts w:ascii="Tahoma" w:hAnsi="Tahoma" w:cs="Tahoma"/>
          <w:color w:val="1F497D" w:themeColor="text2"/>
          <w:sz w:val="36"/>
          <w:szCs w:val="36"/>
        </w:rPr>
        <w:t xml:space="preserve"> 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t xml:space="preserve">противодействие </w:t>
      </w:r>
      <w:proofErr w:type="spellStart"/>
      <w:r w:rsidRPr="00B81950">
        <w:rPr>
          <w:rFonts w:ascii="Tahoma" w:hAnsi="Tahoma" w:cs="Tahoma"/>
          <w:color w:val="1F497D" w:themeColor="text2"/>
          <w:sz w:val="36"/>
          <w:szCs w:val="36"/>
        </w:rPr>
        <w:t>буллингу</w:t>
      </w:r>
      <w:proofErr w:type="spellEnd"/>
      <w:r w:rsidRPr="00B81950">
        <w:rPr>
          <w:rFonts w:ascii="Tahoma" w:hAnsi="Tahoma" w:cs="Tahoma"/>
          <w:color w:val="1F497D" w:themeColor="text2"/>
          <w:sz w:val="36"/>
          <w:szCs w:val="36"/>
        </w:rPr>
        <w:t xml:space="preserve"> в образовательной среде».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br/>
      </w:r>
      <w:r w:rsidR="00973B70" w:rsidRPr="00B81950">
        <w:rPr>
          <w:rFonts w:ascii="Tahoma" w:hAnsi="Tahoma" w:cs="Tahoma"/>
          <w:color w:val="1F497D" w:themeColor="text2"/>
          <w:sz w:val="36"/>
          <w:szCs w:val="36"/>
        </w:rPr>
        <w:t>2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t>. Безопасная работа в сети Интернет.</w:t>
      </w:r>
      <w:r w:rsidRPr="00B81950">
        <w:rPr>
          <w:rFonts w:ascii="Tahoma" w:hAnsi="Tahoma" w:cs="Tahoma"/>
          <w:color w:val="1F497D" w:themeColor="text2"/>
          <w:sz w:val="36"/>
          <w:szCs w:val="36"/>
        </w:rPr>
        <w:br/>
      </w:r>
      <w:r w:rsidR="00B81950">
        <w:rPr>
          <w:rStyle w:val="a5"/>
          <w:rFonts w:ascii="Tahoma" w:hAnsi="Tahoma" w:cs="Tahoma"/>
          <w:color w:val="1F497D" w:themeColor="text2"/>
          <w:sz w:val="36"/>
          <w:szCs w:val="36"/>
        </w:rPr>
        <w:t>В ходе встреч родители получают</w:t>
      </w:r>
      <w:r w:rsidRPr="00B81950">
        <w:rPr>
          <w:rStyle w:val="a5"/>
          <w:rFonts w:ascii="Tahoma" w:hAnsi="Tahoma" w:cs="Tahoma"/>
          <w:color w:val="1F497D" w:themeColor="text2"/>
          <w:sz w:val="36"/>
          <w:szCs w:val="36"/>
        </w:rPr>
        <w:t xml:space="preserve"> информацию по всем проблемам,</w:t>
      </w:r>
      <w:r w:rsidR="00E63641" w:rsidRPr="00B81950">
        <w:rPr>
          <w:rStyle w:val="a5"/>
          <w:rFonts w:ascii="Tahoma" w:hAnsi="Tahoma" w:cs="Tahoma"/>
          <w:color w:val="1F497D" w:themeColor="text2"/>
          <w:sz w:val="36"/>
          <w:szCs w:val="36"/>
        </w:rPr>
        <w:t xml:space="preserve"> </w:t>
      </w:r>
      <w:r w:rsidRPr="00B81950">
        <w:rPr>
          <w:rStyle w:val="a5"/>
          <w:rFonts w:ascii="Tahoma" w:hAnsi="Tahoma" w:cs="Tahoma"/>
          <w:color w:val="1F497D" w:themeColor="text2"/>
          <w:sz w:val="36"/>
          <w:szCs w:val="36"/>
        </w:rPr>
        <w:t>имеющим место на практике.</w:t>
      </w:r>
    </w:p>
    <w:p w:rsidR="00E63641" w:rsidRDefault="00E63641" w:rsidP="00E63641"/>
    <w:p w:rsidR="00185C1F" w:rsidRDefault="000F14AA" w:rsidP="00E63641">
      <w:r>
        <w:rPr>
          <w:noProof/>
          <w:lang w:eastAsia="ru-RU"/>
        </w:rPr>
        <w:drawing>
          <wp:inline distT="0" distB="0" distL="0" distR="0">
            <wp:extent cx="7033726" cy="5273749"/>
            <wp:effectExtent l="19050" t="0" r="0" b="0"/>
            <wp:docPr id="2" name="Рисунок 1" descr="L:\фото 2013-2014\Психологи тестирование\DSC0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2013-2014\Психологи тестирование\DSC094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30" cy="527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1F" w:rsidRPr="00E63641" w:rsidRDefault="00DA6FC4" w:rsidP="00E63641">
      <w:r>
        <w:t xml:space="preserve"> </w:t>
      </w:r>
    </w:p>
    <w:p w:rsidR="0022295D" w:rsidRPr="00FE4B2E" w:rsidRDefault="0022295D" w:rsidP="0022295D">
      <w:pPr>
        <w:pStyle w:val="1"/>
        <w:shd w:val="clear" w:color="auto" w:fill="FFFFFF"/>
        <w:spacing w:before="0"/>
        <w:rPr>
          <w:rFonts w:ascii="Tahoma" w:hAnsi="Tahoma" w:cs="Tahoma"/>
          <w:color w:val="1F497D" w:themeColor="text2"/>
          <w:sz w:val="57"/>
          <w:szCs w:val="57"/>
        </w:rPr>
      </w:pPr>
      <w:r w:rsidRPr="00FE4B2E">
        <w:rPr>
          <w:rFonts w:ascii="Tahoma" w:hAnsi="Tahoma" w:cs="Tahoma"/>
          <w:color w:val="1F497D" w:themeColor="text2"/>
          <w:sz w:val="57"/>
          <w:szCs w:val="57"/>
        </w:rPr>
        <w:lastRenderedPageBreak/>
        <w:t>Семинар «Школа перед лицом чрезвычайных обстоятельств»</w:t>
      </w:r>
    </w:p>
    <w:p w:rsidR="0022295D" w:rsidRPr="00FE4B2E" w:rsidRDefault="0022295D" w:rsidP="006E644C">
      <w:pPr>
        <w:pStyle w:val="a4"/>
        <w:shd w:val="clear" w:color="auto" w:fill="FFFFFF"/>
        <w:spacing w:before="240" w:beforeAutospacing="0" w:after="240" w:afterAutospacing="0"/>
        <w:ind w:hanging="374"/>
        <w:jc w:val="both"/>
        <w:rPr>
          <w:rFonts w:ascii="Tahoma" w:hAnsi="Tahoma" w:cs="Tahoma"/>
          <w:color w:val="1F497D" w:themeColor="text2"/>
          <w:sz w:val="32"/>
          <w:szCs w:val="32"/>
        </w:rPr>
      </w:pPr>
      <w:r w:rsidRPr="001C2C15">
        <w:rPr>
          <w:rFonts w:ascii="Tahoma" w:hAnsi="Tahoma" w:cs="Tahoma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6892113" cy="5229480"/>
            <wp:effectExtent l="19050" t="0" r="3987" b="0"/>
            <wp:docPr id="7" name="Рисунок 7" descr="dsc08715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8715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454" cy="523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C15">
        <w:rPr>
          <w:rFonts w:ascii="Tahoma" w:hAnsi="Tahoma" w:cs="Tahoma"/>
          <w:color w:val="000000"/>
          <w:sz w:val="32"/>
          <w:szCs w:val="32"/>
        </w:rPr>
        <w:br/>
      </w:r>
      <w:r w:rsidR="001A5045">
        <w:rPr>
          <w:rFonts w:ascii="Tahoma" w:hAnsi="Tahoma" w:cs="Tahoma"/>
          <w:color w:val="1F497D" w:themeColor="text2"/>
          <w:sz w:val="32"/>
          <w:szCs w:val="32"/>
        </w:rPr>
        <w:t xml:space="preserve">         </w:t>
      </w:r>
      <w:r w:rsidR="001C2C15" w:rsidRPr="00FE4B2E">
        <w:rPr>
          <w:rFonts w:ascii="Tahoma" w:hAnsi="Tahoma" w:cs="Tahoma"/>
          <w:color w:val="1F497D" w:themeColor="text2"/>
          <w:sz w:val="32"/>
          <w:szCs w:val="32"/>
        </w:rPr>
        <w:t>В 20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13 </w:t>
      </w:r>
      <w:r w:rsidR="001C2C15" w:rsidRPr="00FE4B2E">
        <w:rPr>
          <w:rFonts w:ascii="Tahoma" w:hAnsi="Tahoma" w:cs="Tahoma"/>
          <w:color w:val="1F497D" w:themeColor="text2"/>
          <w:sz w:val="32"/>
          <w:szCs w:val="32"/>
        </w:rPr>
        <w:t xml:space="preserve">-2014 учебном году 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t xml:space="preserve">в филиале Центра </w:t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ПМС-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>сопровождения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проходил</w:t>
      </w:r>
      <w:r w:rsidR="001C2C15" w:rsidRPr="00FE4B2E">
        <w:rPr>
          <w:rFonts w:ascii="Tahoma" w:hAnsi="Tahoma" w:cs="Tahoma"/>
          <w:color w:val="1F497D" w:themeColor="text2"/>
          <w:sz w:val="32"/>
          <w:szCs w:val="32"/>
        </w:rPr>
        <w:t>и</w:t>
      </w:r>
      <w:r w:rsidRPr="00FE4B2E">
        <w:rPr>
          <w:rStyle w:val="apple-converted-space"/>
          <w:rFonts w:ascii="Tahoma" w:hAnsi="Tahoma" w:cs="Tahoma"/>
          <w:color w:val="1F497D" w:themeColor="text2"/>
          <w:sz w:val="32"/>
          <w:szCs w:val="32"/>
        </w:rPr>
        <w:t> </w:t>
      </w:r>
      <w:r w:rsidR="001C2C15"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>обучающие</w:t>
      </w:r>
      <w:r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 xml:space="preserve"> семинар</w:t>
      </w:r>
      <w:r w:rsidR="001C2C15"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>ы</w:t>
      </w:r>
      <w:r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 xml:space="preserve"> «Школа перед лицом чрезвычайных обстоятельств»</w:t>
      </w:r>
      <w:r w:rsidR="001C2C15" w:rsidRPr="00FE4B2E">
        <w:rPr>
          <w:rFonts w:ascii="Tahoma" w:hAnsi="Tahoma" w:cs="Tahoma"/>
          <w:color w:val="1F497D" w:themeColor="text2"/>
          <w:sz w:val="32"/>
          <w:szCs w:val="32"/>
        </w:rPr>
        <w:t>, которые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провел доктор психологии </w:t>
      </w:r>
      <w:proofErr w:type="spellStart"/>
      <w:r w:rsidRPr="00FE4B2E">
        <w:rPr>
          <w:rFonts w:ascii="Tahoma" w:hAnsi="Tahoma" w:cs="Tahoma"/>
          <w:color w:val="1F497D" w:themeColor="text2"/>
          <w:sz w:val="32"/>
          <w:szCs w:val="32"/>
        </w:rPr>
        <w:t>Бутч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</w:t>
      </w:r>
      <w:proofErr w:type="spellStart"/>
      <w:r w:rsidRPr="00FE4B2E">
        <w:rPr>
          <w:rFonts w:ascii="Tahoma" w:hAnsi="Tahoma" w:cs="Tahoma"/>
          <w:color w:val="1F497D" w:themeColor="text2"/>
          <w:sz w:val="32"/>
          <w:szCs w:val="32"/>
        </w:rPr>
        <w:t>Лоузи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>,</w:t>
      </w:r>
      <w:r w:rsidR="001C2C15" w:rsidRPr="00FE4B2E">
        <w:rPr>
          <w:rFonts w:ascii="Tahoma" w:hAnsi="Tahoma" w:cs="Tahoma"/>
          <w:color w:val="1F497D" w:themeColor="text2"/>
          <w:sz w:val="32"/>
          <w:szCs w:val="32"/>
        </w:rPr>
        <w:t xml:space="preserve"> 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профессор университета </w:t>
      </w:r>
      <w:proofErr w:type="spellStart"/>
      <w:r w:rsidRPr="00FE4B2E">
        <w:rPr>
          <w:rFonts w:ascii="Tahoma" w:hAnsi="Tahoma" w:cs="Tahoma"/>
          <w:color w:val="1F497D" w:themeColor="text2"/>
          <w:sz w:val="32"/>
          <w:szCs w:val="32"/>
        </w:rPr>
        <w:t>Цинциннати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(штат Огайо) –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t xml:space="preserve"> 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один из ведущих специалистов в области преодоления </w:t>
      </w:r>
      <w:proofErr w:type="spellStart"/>
      <w:r w:rsidRPr="00FE4B2E">
        <w:rPr>
          <w:rFonts w:ascii="Tahoma" w:hAnsi="Tahoma" w:cs="Tahoma"/>
          <w:color w:val="1F497D" w:themeColor="text2"/>
          <w:sz w:val="32"/>
          <w:szCs w:val="32"/>
        </w:rPr>
        <w:t>буллинга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и профилактики суицида среди школьников.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br/>
      </w:r>
      <w:r w:rsidR="001C2C15"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>В семинарах</w:t>
      </w:r>
      <w:r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 xml:space="preserve"> принимали участие преподаватели </w:t>
      </w:r>
      <w:r w:rsidR="001C2C15"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 xml:space="preserve"> координационного совета </w:t>
      </w:r>
      <w:r w:rsidRPr="00FE4B2E">
        <w:rPr>
          <w:rStyle w:val="a5"/>
          <w:rFonts w:ascii="Tahoma" w:hAnsi="Tahoma" w:cs="Tahoma"/>
          <w:color w:val="1F497D" w:themeColor="text2"/>
          <w:sz w:val="32"/>
          <w:szCs w:val="32"/>
        </w:rPr>
        <w:t>школы: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ЯковлеваС.А</w:t>
      </w:r>
      <w:proofErr w:type="spellEnd"/>
      <w:r w:rsidR="001A5045">
        <w:rPr>
          <w:rFonts w:ascii="Tahoma" w:hAnsi="Tahoma" w:cs="Tahoma"/>
          <w:color w:val="1F497D" w:themeColor="text2"/>
          <w:sz w:val="32"/>
          <w:szCs w:val="32"/>
        </w:rPr>
        <w:t>.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ГорюноваЯ.В</w:t>
      </w:r>
      <w:proofErr w:type="spellEnd"/>
      <w:r w:rsidR="001A5045">
        <w:rPr>
          <w:rFonts w:ascii="Tahoma" w:hAnsi="Tahoma" w:cs="Tahoma"/>
          <w:color w:val="1F497D" w:themeColor="text2"/>
          <w:sz w:val="32"/>
          <w:szCs w:val="32"/>
        </w:rPr>
        <w:t>.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ЗайцеваН.А</w:t>
      </w:r>
      <w:proofErr w:type="spellEnd"/>
      <w:r w:rsidR="001A5045">
        <w:rPr>
          <w:rFonts w:ascii="Tahoma" w:hAnsi="Tahoma" w:cs="Tahoma"/>
          <w:color w:val="1F497D" w:themeColor="text2"/>
          <w:sz w:val="32"/>
          <w:szCs w:val="32"/>
        </w:rPr>
        <w:t>.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КостиковаИ.Б</w:t>
      </w:r>
      <w:proofErr w:type="spellEnd"/>
      <w:r w:rsidR="001A5045">
        <w:rPr>
          <w:rFonts w:ascii="Tahoma" w:hAnsi="Tahoma" w:cs="Tahoma"/>
          <w:color w:val="1F497D" w:themeColor="text2"/>
          <w:sz w:val="32"/>
          <w:szCs w:val="32"/>
        </w:rPr>
        <w:t>.</w:t>
      </w:r>
      <w:r w:rsidR="001A5045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="001A5045">
        <w:rPr>
          <w:rFonts w:ascii="Tahoma" w:hAnsi="Tahoma" w:cs="Tahoma"/>
          <w:color w:val="1F497D" w:themeColor="text2"/>
          <w:sz w:val="32"/>
          <w:szCs w:val="32"/>
        </w:rPr>
        <w:t>Ларина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t>М.О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>.</w:t>
      </w:r>
      <w:r w:rsidRPr="00FE4B2E">
        <w:rPr>
          <w:rFonts w:ascii="Tahoma" w:hAnsi="Tahoma" w:cs="Tahoma"/>
          <w:color w:val="1F497D" w:themeColor="text2"/>
          <w:sz w:val="32"/>
          <w:szCs w:val="32"/>
        </w:rPr>
        <w:br/>
      </w:r>
      <w:proofErr w:type="spellStart"/>
      <w:r w:rsidRPr="00FE4B2E">
        <w:rPr>
          <w:rFonts w:ascii="Tahoma" w:hAnsi="Tahoma" w:cs="Tahoma"/>
          <w:color w:val="1F497D" w:themeColor="text2"/>
          <w:sz w:val="32"/>
          <w:szCs w:val="32"/>
        </w:rPr>
        <w:t>Михейкина</w:t>
      </w:r>
      <w:proofErr w:type="spellEnd"/>
      <w:r w:rsidRPr="00FE4B2E">
        <w:rPr>
          <w:rFonts w:ascii="Tahoma" w:hAnsi="Tahoma" w:cs="Tahoma"/>
          <w:color w:val="1F497D" w:themeColor="text2"/>
          <w:sz w:val="32"/>
          <w:szCs w:val="32"/>
        </w:rPr>
        <w:t xml:space="preserve"> Л.А.</w:t>
      </w:r>
    </w:p>
    <w:p w:rsidR="007A2B42" w:rsidRPr="007A2B42" w:rsidRDefault="009C086B" w:rsidP="004E5BAC">
      <w:pPr>
        <w:tabs>
          <w:tab w:val="left" w:pos="9355"/>
        </w:tabs>
        <w:ind w:right="-426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78941" cy="5082363"/>
            <wp:effectExtent l="19050" t="0" r="0" b="0"/>
            <wp:docPr id="8" name="Рисунок 2" descr="C:\Users\user\Desktop\На стенд\DSC09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тенд\DSC0958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69" cy="50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B42" w:rsidRPr="007A2B42">
        <w:rPr>
          <w:noProof/>
          <w:sz w:val="32"/>
          <w:szCs w:val="32"/>
          <w:lang w:eastAsia="ru-RU"/>
        </w:rPr>
        <w:drawing>
          <wp:inline distT="0" distB="0" distL="0" distR="0">
            <wp:extent cx="6874049" cy="5155134"/>
            <wp:effectExtent l="19050" t="0" r="3001" b="0"/>
            <wp:docPr id="9" name="Рисунок 1" descr="C:\Users\user\Desktop\На стенд\DSC0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тенд\DSC024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84" cy="51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641" w:rsidRPr="00AE6641">
        <w:rPr>
          <w:noProof/>
          <w:sz w:val="32"/>
          <w:szCs w:val="32"/>
          <w:lang w:eastAsia="ru-RU"/>
        </w:rPr>
        <w:t xml:space="preserve"> </w:t>
      </w:r>
    </w:p>
    <w:p w:rsidR="00AE7DB7" w:rsidRDefault="00C3249C" w:rsidP="00AD03A3">
      <w:pPr>
        <w:spacing w:after="0" w:line="120" w:lineRule="auto"/>
        <w:rPr>
          <w:b/>
          <w:color w:val="1F497D" w:themeColor="text2"/>
          <w:sz w:val="40"/>
          <w:szCs w:val="40"/>
        </w:rPr>
      </w:pPr>
      <w:r w:rsidRPr="00C3249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17955" cy="4263656"/>
            <wp:effectExtent l="19050" t="0" r="6645" b="0"/>
            <wp:docPr id="12" name="Рисунок 1" descr="C:\Users\user\Desktop\На стенд\DSC0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тенд\DSC093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46" cy="427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94C" w:rsidRPr="00A4094C">
        <w:rPr>
          <w:b/>
          <w:color w:val="1F497D" w:themeColor="text2"/>
          <w:sz w:val="40"/>
          <w:szCs w:val="40"/>
        </w:rPr>
        <w:t xml:space="preserve"> </w:t>
      </w:r>
    </w:p>
    <w:p w:rsidR="00AE7DB7" w:rsidRDefault="00AE7DB7" w:rsidP="00AD03A3">
      <w:pPr>
        <w:spacing w:after="0" w:line="120" w:lineRule="auto"/>
        <w:rPr>
          <w:b/>
          <w:color w:val="1F497D" w:themeColor="text2"/>
          <w:sz w:val="40"/>
          <w:szCs w:val="40"/>
        </w:rPr>
      </w:pPr>
    </w:p>
    <w:p w:rsidR="00A4094C" w:rsidRPr="00AE7DB7" w:rsidRDefault="00A4094C" w:rsidP="00AD03A3">
      <w:pPr>
        <w:spacing w:after="0" w:line="120" w:lineRule="auto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>Педагогические советы</w:t>
      </w:r>
    </w:p>
    <w:p w:rsidR="00A4094C" w:rsidRPr="00AE7DB7" w:rsidRDefault="00A4094C" w:rsidP="00AD03A3">
      <w:pPr>
        <w:spacing w:after="0" w:line="120" w:lineRule="auto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Инновационный сетевой проект </w:t>
      </w:r>
    </w:p>
    <w:p w:rsidR="00A4094C" w:rsidRPr="00AE7DB7" w:rsidRDefault="00A4094C" w:rsidP="00AD03A3">
      <w:pPr>
        <w:spacing w:after="0" w:line="120" w:lineRule="auto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Противодействие </w:t>
      </w:r>
      <w:proofErr w:type="spellStart"/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>буллингу</w:t>
      </w:r>
      <w:proofErr w:type="spellEnd"/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в образовательной среде </w:t>
      </w:r>
    </w:p>
    <w:p w:rsidR="00A4094C" w:rsidRPr="00AE7DB7" w:rsidRDefault="00A4094C" w:rsidP="00AD03A3">
      <w:pPr>
        <w:spacing w:after="0" w:line="120" w:lineRule="auto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Материалы для проведения родительского собрания </w:t>
      </w:r>
    </w:p>
    <w:p w:rsidR="00A4094C" w:rsidRPr="00AE7DB7" w:rsidRDefault="00A4094C" w:rsidP="00AD03A3">
      <w:pPr>
        <w:spacing w:after="0" w:line="120" w:lineRule="auto"/>
        <w:rPr>
          <w:rFonts w:ascii="Times New Roman" w:hAnsi="Times New Roman" w:cs="Times New Roman"/>
          <w:color w:val="1F497D" w:themeColor="text2"/>
          <w:sz w:val="40"/>
          <w:szCs w:val="40"/>
        </w:rPr>
      </w:pPr>
      <w:r w:rsidRPr="00AE7DB7">
        <w:rPr>
          <w:rFonts w:ascii="Times New Roman" w:hAnsi="Times New Roman" w:cs="Times New Roman"/>
          <w:color w:val="1F497D" w:themeColor="text2"/>
          <w:sz w:val="40"/>
          <w:szCs w:val="40"/>
        </w:rPr>
        <w:t>Я в мире и мир во мне. Дружба. Взаимопомощь.</w:t>
      </w:r>
    </w:p>
    <w:p w:rsidR="009D5468" w:rsidRPr="00AD03A3" w:rsidRDefault="0083297D" w:rsidP="00AD03A3">
      <w:pPr>
        <w:ind w:left="-709"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70848" cy="4848446"/>
            <wp:effectExtent l="19050" t="0" r="6202" b="0"/>
            <wp:docPr id="13" name="Рисунок 2" descr="C:\Users\user\Desktop\На стенд\DSC0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тенд\DSC0935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89" cy="485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EE" w:rsidRPr="00A4094C" w:rsidRDefault="004E5BAC" w:rsidP="00A4094C">
      <w:pPr>
        <w:spacing w:after="0" w:line="240" w:lineRule="auto"/>
        <w:rPr>
          <w:b/>
          <w:color w:val="1F497D" w:themeColor="text2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28317" cy="4851524"/>
            <wp:effectExtent l="19050" t="0" r="0" b="0"/>
            <wp:docPr id="10" name="Рисунок 1" descr="L:\Фото 2014-2015\Пед сов 2014-2015\DSC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2014-2015\Пед сов 2014-2015\DSCN00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09" cy="485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5EE" w:rsidRPr="00F3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5EE" w:rsidRPr="00A4094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работа строится в совместном планировании и взаимодействии координационного совета и всех участников образовательного процесса</w:t>
      </w:r>
    </w:p>
    <w:p w:rsidR="007A2B42" w:rsidRPr="007A2B42" w:rsidRDefault="007A1DA8" w:rsidP="00016703">
      <w:pPr>
        <w:tabs>
          <w:tab w:val="center" w:pos="10773"/>
        </w:tabs>
        <w:ind w:right="-285" w:hanging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721992" cy="4550735"/>
            <wp:effectExtent l="19050" t="0" r="2658" b="0"/>
            <wp:docPr id="15" name="Рисунок 3" descr="C:\Users\user\Desktop\На стенд\DSC0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тенд\DSC087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69" cy="457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C8" w:rsidRDefault="00B744C8" w:rsidP="007A2B42">
      <w:pPr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</w:p>
    <w:p w:rsidR="007A2B42" w:rsidRPr="00F335EE" w:rsidRDefault="00F335EE" w:rsidP="007A2B42">
      <w:pPr>
        <w:rPr>
          <w:b/>
          <w:color w:val="1F497D" w:themeColor="text2"/>
          <w:sz w:val="36"/>
          <w:szCs w:val="36"/>
        </w:rPr>
      </w:pPr>
      <w:r w:rsidRPr="00F335EE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совместная разработка и принятие  учащимися и педагогами  правил и санкций,  позволяющих противодействовать </w:t>
      </w:r>
      <w:proofErr w:type="spellStart"/>
      <w:r w:rsidRPr="00F335EE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буллингу</w:t>
      </w:r>
      <w:proofErr w:type="spellEnd"/>
    </w:p>
    <w:p w:rsidR="00370BE0" w:rsidRPr="007A2B42" w:rsidRDefault="00A31D0F" w:rsidP="007A2B4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057" cy="8622893"/>
            <wp:effectExtent l="19050" t="0" r="443" b="0"/>
            <wp:docPr id="4" name="Рисунок 1" descr="C:\Users\user\Desktop\На стенд\DSC0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тенд\DSC0248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44" cy="863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BE0" w:rsidRPr="007A2B42" w:rsidSect="004E5BA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2ED"/>
    <w:rsid w:val="00016703"/>
    <w:rsid w:val="000225B4"/>
    <w:rsid w:val="000D4A8D"/>
    <w:rsid w:val="000F14AA"/>
    <w:rsid w:val="00117FA9"/>
    <w:rsid w:val="00185C1F"/>
    <w:rsid w:val="001952C9"/>
    <w:rsid w:val="001A5045"/>
    <w:rsid w:val="001C2C15"/>
    <w:rsid w:val="001C3483"/>
    <w:rsid w:val="0020747D"/>
    <w:rsid w:val="0022295D"/>
    <w:rsid w:val="00243F14"/>
    <w:rsid w:val="002473E5"/>
    <w:rsid w:val="0028514B"/>
    <w:rsid w:val="002A1A17"/>
    <w:rsid w:val="002A5ACC"/>
    <w:rsid w:val="002C2719"/>
    <w:rsid w:val="002C28D4"/>
    <w:rsid w:val="002F0C7E"/>
    <w:rsid w:val="00332059"/>
    <w:rsid w:val="00355F53"/>
    <w:rsid w:val="00361931"/>
    <w:rsid w:val="00370BE0"/>
    <w:rsid w:val="003A3255"/>
    <w:rsid w:val="00420C03"/>
    <w:rsid w:val="0042543D"/>
    <w:rsid w:val="00483CA0"/>
    <w:rsid w:val="004B296F"/>
    <w:rsid w:val="004E5BAC"/>
    <w:rsid w:val="00543EE6"/>
    <w:rsid w:val="0055071D"/>
    <w:rsid w:val="005778A4"/>
    <w:rsid w:val="006209EB"/>
    <w:rsid w:val="00643CC2"/>
    <w:rsid w:val="00646D9F"/>
    <w:rsid w:val="006D5B9A"/>
    <w:rsid w:val="006E644C"/>
    <w:rsid w:val="00740E3B"/>
    <w:rsid w:val="007A1DA8"/>
    <w:rsid w:val="007A2B42"/>
    <w:rsid w:val="007C2618"/>
    <w:rsid w:val="0083297D"/>
    <w:rsid w:val="00846376"/>
    <w:rsid w:val="00885260"/>
    <w:rsid w:val="008F3BAB"/>
    <w:rsid w:val="00901C7C"/>
    <w:rsid w:val="00917D0E"/>
    <w:rsid w:val="00920BDF"/>
    <w:rsid w:val="00926885"/>
    <w:rsid w:val="0093214B"/>
    <w:rsid w:val="009328EC"/>
    <w:rsid w:val="00933AB3"/>
    <w:rsid w:val="00973B70"/>
    <w:rsid w:val="00983E78"/>
    <w:rsid w:val="009A1756"/>
    <w:rsid w:val="009C086B"/>
    <w:rsid w:val="009C41FB"/>
    <w:rsid w:val="009D3956"/>
    <w:rsid w:val="009D5468"/>
    <w:rsid w:val="00A31D0F"/>
    <w:rsid w:val="00A4094C"/>
    <w:rsid w:val="00A56C44"/>
    <w:rsid w:val="00AD03A3"/>
    <w:rsid w:val="00AE30A2"/>
    <w:rsid w:val="00AE4756"/>
    <w:rsid w:val="00AE6641"/>
    <w:rsid w:val="00AE7DB7"/>
    <w:rsid w:val="00B117AA"/>
    <w:rsid w:val="00B2189A"/>
    <w:rsid w:val="00B222ED"/>
    <w:rsid w:val="00B26B85"/>
    <w:rsid w:val="00B744C8"/>
    <w:rsid w:val="00B81950"/>
    <w:rsid w:val="00BD2ED1"/>
    <w:rsid w:val="00C3249C"/>
    <w:rsid w:val="00C84AEC"/>
    <w:rsid w:val="00C90F51"/>
    <w:rsid w:val="00CA7A0E"/>
    <w:rsid w:val="00CC120C"/>
    <w:rsid w:val="00CE465E"/>
    <w:rsid w:val="00D25EE2"/>
    <w:rsid w:val="00D539C1"/>
    <w:rsid w:val="00D608F4"/>
    <w:rsid w:val="00DA6FC4"/>
    <w:rsid w:val="00DD5BFD"/>
    <w:rsid w:val="00DE0E0E"/>
    <w:rsid w:val="00E53B94"/>
    <w:rsid w:val="00E63641"/>
    <w:rsid w:val="00ED5F3E"/>
    <w:rsid w:val="00F335EE"/>
    <w:rsid w:val="00FB182F"/>
    <w:rsid w:val="00FC424A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0"/>
  </w:style>
  <w:style w:type="paragraph" w:styleId="1">
    <w:name w:val="heading 1"/>
    <w:basedOn w:val="a"/>
    <w:next w:val="a"/>
    <w:link w:val="10"/>
    <w:uiPriority w:val="9"/>
    <w:qFormat/>
    <w:rsid w:val="00222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2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222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2ED"/>
  </w:style>
  <w:style w:type="character" w:styleId="a5">
    <w:name w:val="Strong"/>
    <w:basedOn w:val="a0"/>
    <w:uiPriority w:val="22"/>
    <w:qFormat/>
    <w:rsid w:val="00B222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2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1.edu.ru/wp-content/gallery/news/dsc0948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hool-11.edu.ru/?p=4023" TargetMode="External"/><Relationship Id="rId12" Type="http://schemas.openxmlformats.org/officeDocument/2006/relationships/hyperlink" Target="http://school-11.edu.ru/wp-content/gallery/news/dsc08715.jpg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-11.edu.ru/wp-content/gallery/news/dsc09504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school-11.edu.ru/?p=4000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E8C0-2249-45CA-AC66-36B2291D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psixolog</cp:lastModifiedBy>
  <cp:revision>76</cp:revision>
  <dcterms:created xsi:type="dcterms:W3CDTF">2015-03-17T15:23:00Z</dcterms:created>
  <dcterms:modified xsi:type="dcterms:W3CDTF">2015-04-02T11:28:00Z</dcterms:modified>
</cp:coreProperties>
</file>