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EB" w:rsidRPr="00243DE4" w:rsidRDefault="00EC0DEB" w:rsidP="00EC0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Инструменты</w:t>
      </w:r>
    </w:p>
    <w:p w:rsidR="00EC0DEB" w:rsidRPr="00243DE4" w:rsidRDefault="00EC0DEB" w:rsidP="00EC0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43DE4">
        <w:rPr>
          <w:rFonts w:ascii="Arial" w:hAnsi="Arial" w:cs="Arial"/>
          <w:b/>
          <w:bCs/>
          <w:color w:val="000000"/>
          <w:sz w:val="32"/>
          <w:szCs w:val="32"/>
        </w:rPr>
        <w:t>информационного обеспечения процессов</w:t>
      </w:r>
    </w:p>
    <w:p w:rsidR="00EC0DEB" w:rsidRDefault="00EC0DEB" w:rsidP="00EC0DE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243DE4">
        <w:rPr>
          <w:rFonts w:ascii="Arial" w:hAnsi="Arial" w:cs="Arial"/>
          <w:b/>
          <w:bCs/>
          <w:sz w:val="32"/>
          <w:szCs w:val="32"/>
        </w:rPr>
        <w:t>в школьном инновационном менеджменте</w:t>
      </w:r>
    </w:p>
    <w:p w:rsidR="00EC0DEB" w:rsidRDefault="00EC0DEB" w:rsidP="00EC0DEB">
      <w:pPr>
        <w:pStyle w:val="Default"/>
        <w:jc w:val="right"/>
        <w:rPr>
          <w:bCs/>
          <w:sz w:val="28"/>
          <w:szCs w:val="32"/>
        </w:rPr>
      </w:pPr>
      <w:proofErr w:type="spellStart"/>
      <w:r w:rsidRPr="000A5407">
        <w:rPr>
          <w:bCs/>
          <w:sz w:val="28"/>
          <w:szCs w:val="32"/>
        </w:rPr>
        <w:t>Бабайцева</w:t>
      </w:r>
      <w:proofErr w:type="spellEnd"/>
      <w:r w:rsidRPr="000A5407">
        <w:rPr>
          <w:bCs/>
          <w:sz w:val="28"/>
          <w:szCs w:val="32"/>
        </w:rPr>
        <w:t xml:space="preserve"> Л.В., </w:t>
      </w:r>
    </w:p>
    <w:p w:rsidR="00EC0DEB" w:rsidRPr="000A5407" w:rsidRDefault="00EC0DEB" w:rsidP="00EC0DEB">
      <w:pPr>
        <w:pStyle w:val="Default"/>
        <w:jc w:val="right"/>
        <w:rPr>
          <w:bCs/>
          <w:sz w:val="28"/>
          <w:szCs w:val="32"/>
        </w:rPr>
      </w:pPr>
      <w:r>
        <w:rPr>
          <w:bCs/>
          <w:sz w:val="28"/>
          <w:szCs w:val="32"/>
        </w:rPr>
        <w:t>заместитель директора по учебной работе</w:t>
      </w:r>
    </w:p>
    <w:p w:rsidR="00EC0DEB" w:rsidRDefault="00EC0DEB" w:rsidP="00EC0DE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EC0DEB" w:rsidRPr="00243DE4" w:rsidRDefault="00EC0DEB" w:rsidP="00EC0DEB">
      <w:pPr>
        <w:pStyle w:val="Default"/>
        <w:jc w:val="both"/>
        <w:rPr>
          <w:sz w:val="28"/>
          <w:szCs w:val="32"/>
        </w:rPr>
      </w:pPr>
      <w:r w:rsidRPr="00243DE4">
        <w:rPr>
          <w:sz w:val="28"/>
          <w:szCs w:val="32"/>
        </w:rPr>
        <w:t>Одна из важнейших особенностей школьного инновационного менеджмента состоит в том, что в школе, работающей в инновационном режиме, резко возрастает поток информации</w:t>
      </w:r>
      <w:r>
        <w:rPr>
          <w:sz w:val="28"/>
          <w:szCs w:val="32"/>
        </w:rPr>
        <w:t>. В</w:t>
      </w:r>
      <w:r w:rsidRPr="00243DE4">
        <w:rPr>
          <w:sz w:val="28"/>
          <w:szCs w:val="32"/>
        </w:rPr>
        <w:t xml:space="preserve">се используемые в школе инструменты инновационного менеджмента </w:t>
      </w:r>
      <w:r>
        <w:rPr>
          <w:sz w:val="28"/>
          <w:szCs w:val="32"/>
        </w:rPr>
        <w:t>можно</w:t>
      </w:r>
      <w:r w:rsidRPr="00243DE4">
        <w:rPr>
          <w:sz w:val="28"/>
          <w:szCs w:val="32"/>
        </w:rPr>
        <w:t xml:space="preserve"> разделить по назначению в управлении информационными потоками на три основных группы: контрольно-измерительные, аналитические и нормирующие. </w:t>
      </w:r>
    </w:p>
    <w:p w:rsidR="00EC0DEB" w:rsidRPr="00252114" w:rsidRDefault="00EC0DEB" w:rsidP="00EC0DEB">
      <w:pPr>
        <w:pStyle w:val="Default"/>
        <w:ind w:firstLine="708"/>
        <w:jc w:val="both"/>
        <w:rPr>
          <w:sz w:val="28"/>
          <w:szCs w:val="32"/>
        </w:rPr>
      </w:pPr>
      <w:r w:rsidRPr="00243DE4">
        <w:rPr>
          <w:sz w:val="28"/>
          <w:szCs w:val="32"/>
        </w:rPr>
        <w:t>К контрольно-измерительным инструментам относятся тесты, анкеты, опросные и оценочные листы, шкалы, формулы вычисления статистических показателей, схемы наблюдений и т. п. Цель, с которой используются эти инструменты, состоит в сборе и первичной статистической обработке достоверной информации об объекте управления: о его состоянии и тенденциях к изменениям</w:t>
      </w:r>
      <w:proofErr w:type="gramStart"/>
      <w:r w:rsidRPr="00243DE4">
        <w:rPr>
          <w:sz w:val="28"/>
          <w:szCs w:val="32"/>
        </w:rPr>
        <w:t>.</w:t>
      </w:r>
      <w:proofErr w:type="gramEnd"/>
      <w:r w:rsidRPr="00243DE4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proofErr w:type="gramStart"/>
      <w:r>
        <w:rPr>
          <w:sz w:val="28"/>
          <w:szCs w:val="32"/>
        </w:rPr>
        <w:t>а</w:t>
      </w:r>
      <w:proofErr w:type="gramEnd"/>
      <w:r>
        <w:rPr>
          <w:sz w:val="28"/>
          <w:szCs w:val="32"/>
        </w:rPr>
        <w:t xml:space="preserve">нкеты, схема проверки личных дел, тетрадей, план-отчет учителя, итоги четверти, план подготовки к ЕГЭ и </w:t>
      </w:r>
      <w:proofErr w:type="gramStart"/>
      <w:r>
        <w:rPr>
          <w:sz w:val="28"/>
          <w:szCs w:val="32"/>
        </w:rPr>
        <w:t>ГИА)</w:t>
      </w:r>
      <w:proofErr w:type="gramEnd"/>
    </w:p>
    <w:p w:rsidR="00EC0DEB" w:rsidRPr="00252114" w:rsidRDefault="00EC0DEB" w:rsidP="00EC0DEB">
      <w:pPr>
        <w:pStyle w:val="Default"/>
        <w:ind w:firstLine="708"/>
        <w:jc w:val="both"/>
        <w:rPr>
          <w:sz w:val="28"/>
          <w:szCs w:val="28"/>
        </w:rPr>
      </w:pPr>
      <w:r w:rsidRPr="00243DE4">
        <w:rPr>
          <w:sz w:val="28"/>
          <w:szCs w:val="32"/>
        </w:rPr>
        <w:t xml:space="preserve">Аналитические инструменты применяются с целью представить объект управления и управляемый процесс в </w:t>
      </w:r>
      <w:proofErr w:type="spellStart"/>
      <w:r w:rsidRPr="00243DE4">
        <w:rPr>
          <w:sz w:val="28"/>
          <w:szCs w:val="32"/>
        </w:rPr>
        <w:t>расчленѐнном</w:t>
      </w:r>
      <w:proofErr w:type="spellEnd"/>
      <w:r w:rsidRPr="00243DE4">
        <w:rPr>
          <w:sz w:val="28"/>
          <w:szCs w:val="32"/>
        </w:rPr>
        <w:t xml:space="preserve"> виде (анализ в переводе с древнегреческого означает «расчленение»), либо составить целое из некоторых частей </w:t>
      </w:r>
      <w:proofErr w:type="spellStart"/>
      <w:r w:rsidRPr="00243DE4">
        <w:rPr>
          <w:sz w:val="28"/>
          <w:szCs w:val="32"/>
        </w:rPr>
        <w:t>путѐ</w:t>
      </w:r>
      <w:proofErr w:type="gramStart"/>
      <w:r w:rsidRPr="00243DE4">
        <w:rPr>
          <w:sz w:val="28"/>
          <w:szCs w:val="32"/>
        </w:rPr>
        <w:t>м</w:t>
      </w:r>
      <w:proofErr w:type="spellEnd"/>
      <w:proofErr w:type="gramEnd"/>
      <w:r w:rsidRPr="00243DE4">
        <w:rPr>
          <w:sz w:val="28"/>
          <w:szCs w:val="32"/>
        </w:rPr>
        <w:t xml:space="preserve"> установления между ними различного рода связей. </w:t>
      </w:r>
      <w:r w:rsidRPr="00243DE4">
        <w:rPr>
          <w:sz w:val="28"/>
          <w:szCs w:val="28"/>
        </w:rPr>
        <w:t xml:space="preserve">К этим инструментам относятся схемы, диаграммы, матрицы, графики, таблицы и другие формы теоретического изучения поступившей информации, позволяющие наглядно изобразить структуру, проблемы, факторы, условия, этапы развития и т.д. </w:t>
      </w:r>
      <w:r w:rsidRPr="00F06D2A">
        <w:rPr>
          <w:sz w:val="28"/>
          <w:szCs w:val="32"/>
        </w:rPr>
        <w:t xml:space="preserve">Матрица как аналитический инструмент менеджмента – это ячеистая форма, заполнение которой позволяет представить предмет анализа в виде таблицы. </w:t>
      </w:r>
      <w:r>
        <w:rPr>
          <w:sz w:val="28"/>
          <w:szCs w:val="28"/>
        </w:rPr>
        <w:t>В</w:t>
      </w:r>
      <w:r w:rsidRPr="00F06D2A">
        <w:rPr>
          <w:sz w:val="28"/>
          <w:szCs w:val="28"/>
        </w:rPr>
        <w:t xml:space="preserve"> результате применения матриц создаются табличные документы, а в результате применения диаграмм – графические документы. </w:t>
      </w:r>
      <w:r w:rsidRPr="00243DE4">
        <w:rPr>
          <w:sz w:val="28"/>
          <w:szCs w:val="28"/>
        </w:rPr>
        <w:t xml:space="preserve">Таким образом, основной целью аналитических инструментов является оптимизация процесса глубокой обработки поступивших данных и создания на их основе новой информации. </w:t>
      </w:r>
      <w:r w:rsidRPr="000A5407">
        <w:rPr>
          <w:sz w:val="28"/>
          <w:szCs w:val="28"/>
        </w:rPr>
        <w:t>(</w:t>
      </w:r>
      <w:r>
        <w:rPr>
          <w:sz w:val="28"/>
          <w:szCs w:val="32"/>
        </w:rPr>
        <w:t xml:space="preserve">Схемы </w:t>
      </w:r>
      <w:proofErr w:type="spellStart"/>
      <w:r>
        <w:rPr>
          <w:sz w:val="28"/>
          <w:szCs w:val="32"/>
          <w:lang w:val="en-US"/>
        </w:rPr>
        <w:t>Exel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Статград</w:t>
      </w:r>
      <w:proofErr w:type="spellEnd"/>
      <w:r>
        <w:rPr>
          <w:sz w:val="28"/>
          <w:szCs w:val="32"/>
        </w:rPr>
        <w:t>, диаграмма по ЕГЭ)</w:t>
      </w:r>
    </w:p>
    <w:p w:rsidR="00EC0DEB" w:rsidRPr="00243DE4" w:rsidRDefault="00EC0DEB" w:rsidP="00EC0DE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3DE4">
        <w:rPr>
          <w:rFonts w:ascii="Times New Roman" w:hAnsi="Times New Roman" w:cs="Times New Roman"/>
          <w:sz w:val="28"/>
          <w:szCs w:val="32"/>
        </w:rPr>
        <w:t xml:space="preserve">Нормирующие инструменты обеспечивают ввод в управляемую систему информации, которая упорядочивает различные аспекты деятельности и поведения участников управляемого процесса. К ним относятся инструкции, алгоритмы деятельности, предписания и т.п. </w:t>
      </w:r>
      <w:r>
        <w:rPr>
          <w:rFonts w:ascii="Times New Roman" w:hAnsi="Times New Roman" w:cs="Times New Roman"/>
          <w:sz w:val="28"/>
          <w:szCs w:val="32"/>
        </w:rPr>
        <w:t xml:space="preserve">(памятки, должностные инструкции, положение о педсовете, </w:t>
      </w:r>
      <w:proofErr w:type="spellStart"/>
      <w:r>
        <w:rPr>
          <w:rFonts w:ascii="Times New Roman" w:hAnsi="Times New Roman" w:cs="Times New Roman"/>
          <w:sz w:val="28"/>
          <w:szCs w:val="32"/>
        </w:rPr>
        <w:t>методсовете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методобъединении</w:t>
      </w:r>
      <w:proofErr w:type="spellEnd"/>
      <w:r>
        <w:rPr>
          <w:rFonts w:ascii="Times New Roman" w:hAnsi="Times New Roman" w:cs="Times New Roman"/>
          <w:sz w:val="28"/>
          <w:szCs w:val="32"/>
        </w:rPr>
        <w:t>, правила внутреннего распорядка, инструкции по работе в электронном журнале).</w:t>
      </w:r>
    </w:p>
    <w:p w:rsidR="00EC0DEB" w:rsidRDefault="00EC0DEB" w:rsidP="00EC0DEB">
      <w:pPr>
        <w:jc w:val="both"/>
        <w:rPr>
          <w:rFonts w:ascii="Times New Roman" w:hAnsi="Times New Roman" w:cs="Times New Roman"/>
          <w:sz w:val="28"/>
          <w:szCs w:val="28"/>
        </w:rPr>
      </w:pPr>
      <w:r w:rsidRPr="00243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Инструменты менеджмента </w:t>
      </w:r>
      <w:r w:rsidRPr="00243DE4">
        <w:rPr>
          <w:rFonts w:ascii="Times New Roman" w:hAnsi="Times New Roman" w:cs="Times New Roman"/>
          <w:sz w:val="28"/>
          <w:szCs w:val="28"/>
        </w:rPr>
        <w:t xml:space="preserve">мы определяем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особые средства, оп</w:t>
      </w:r>
      <w:r w:rsidRPr="00243DE4">
        <w:rPr>
          <w:rFonts w:ascii="Times New Roman" w:hAnsi="Times New Roman" w:cs="Times New Roman"/>
          <w:i/>
          <w:iCs/>
          <w:sz w:val="28"/>
          <w:szCs w:val="28"/>
        </w:rPr>
        <w:t>тимизирующие труд менеджера в решении различных задач управления</w:t>
      </w:r>
      <w:r w:rsidRPr="00243DE4">
        <w:rPr>
          <w:rFonts w:ascii="Times New Roman" w:hAnsi="Times New Roman" w:cs="Times New Roman"/>
          <w:sz w:val="28"/>
          <w:szCs w:val="28"/>
        </w:rPr>
        <w:t>.</w:t>
      </w:r>
    </w:p>
    <w:p w:rsidR="00D87BB7" w:rsidRDefault="00D87BB7"/>
    <w:sectPr w:rsidR="00D87BB7" w:rsidSect="00EC0D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EB"/>
    <w:rsid w:val="003E3E21"/>
    <w:rsid w:val="00D87BB7"/>
    <w:rsid w:val="00E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2013-11-28T06:38:00Z</dcterms:created>
  <dcterms:modified xsi:type="dcterms:W3CDTF">2013-11-28T06:39:00Z</dcterms:modified>
</cp:coreProperties>
</file>