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C2" w:rsidRPr="00CE030F" w:rsidRDefault="00312DC2" w:rsidP="00312DC2">
      <w:pPr>
        <w:pStyle w:val="a7"/>
        <w:spacing w:line="276" w:lineRule="auto"/>
        <w:ind w:firstLine="709"/>
        <w:jc w:val="center"/>
        <w:rPr>
          <w:b/>
          <w:bCs/>
          <w:szCs w:val="24"/>
        </w:rPr>
      </w:pPr>
      <w:r w:rsidRPr="00CE030F">
        <w:rPr>
          <w:b/>
          <w:bCs/>
          <w:szCs w:val="24"/>
        </w:rPr>
        <w:t>Требования к организации и проведению школьного этапа всероссийской олимпиады школьников по основам безопасности жизнедеятельности</w:t>
      </w:r>
    </w:p>
    <w:p w:rsidR="00312DC2" w:rsidRPr="00CE030F" w:rsidRDefault="00312DC2" w:rsidP="00312DC2">
      <w:pPr>
        <w:pStyle w:val="a7"/>
        <w:spacing w:line="276" w:lineRule="auto"/>
        <w:ind w:firstLine="709"/>
        <w:jc w:val="center"/>
        <w:rPr>
          <w:b/>
          <w:bCs/>
          <w:szCs w:val="24"/>
        </w:rPr>
      </w:pPr>
      <w:r w:rsidRPr="00CE030F">
        <w:rPr>
          <w:b/>
          <w:bCs/>
          <w:szCs w:val="24"/>
        </w:rPr>
        <w:t>в 2023/24 учебном году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ОБЖ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проводится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целях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выявления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развития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обучающихся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творческих способностей и интереса к научной (научно-исследовательской) деятельности,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пропаганды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научных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Задачи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олимпиады: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развитие знаний участников олимпиады об: основах безопасности личности, общества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государства; основах комплексной безопасности; защите населения Российской Федерации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чрезвычайных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ситуаций;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основах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противодействия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терроризму,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экстремизму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наркотизму</w:t>
      </w:r>
      <w:proofErr w:type="spellEnd"/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 Российской Федерации; основах медицинских знаний, здорового образа жизни и оказании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первой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помощи;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основах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обороны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государства;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правовых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основах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военной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службы,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элементах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начальной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военной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подготовки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военно-профессиональной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деятельности;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совершенствование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умений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оценивать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ситуации,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опасные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жизни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здоровья;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действовать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чрезвычайных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ситуациях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различного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генезиса;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использовать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средства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индивидуальной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коллективной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защиты;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оказывать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первую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помощь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пострадавшим.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проводится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территории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Российской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Федерации.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Рабочим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языком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 является русский язык.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Участие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олимпиаде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индивидуальное,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выполняются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участником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самостоятельно,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без помощи посторонних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лиц.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Сроки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окончания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этапов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олимпиады –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позднее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01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ноября.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Школьный этап олимпиады проводится по заданиям, разработанным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для 5-11 классов. Участник каждого этапа 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программу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осваивает, или для более старших классов. В случае прохождения участников, выполнивших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 разработанные для более старших классов по отношению к тем, программы которых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осваивают,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следующий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этап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олимпиады,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указанные участники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следующих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этапах 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выбрали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предыдущем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312DC2" w:rsidRPr="00CE030F" w:rsidRDefault="00312DC2" w:rsidP="00312DC2">
      <w:pPr>
        <w:pStyle w:val="1"/>
        <w:tabs>
          <w:tab w:val="left" w:pos="1050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Порядок</w:t>
      </w:r>
      <w:r w:rsidRPr="00CE030F">
        <w:rPr>
          <w:spacing w:val="-6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проведения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Школьный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ОБЖ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состоит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двух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соревновательных туров (теоретического и практического). Теоретический и практический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рекомендуется проводить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разные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дни.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Участники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допускаются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всем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предусмотренным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программой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турам.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Промежуточные результаты не могут служить основанием для отстранения от участия 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олимпиаде.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b/>
          <w:szCs w:val="24"/>
        </w:rPr>
        <w:t>Теоретический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тур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включает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письменных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различным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темам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курса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ОБЖ,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проводится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отдельно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различных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Допускается объединение 5-8 классов в возрастные группы, например, первая группа 5-6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классы,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вторая группа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7-8 классы.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Все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рабочие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места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обеспечивать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равные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условия,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соответствовать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действующим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момент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санитарно-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эпидемиологическим правилам и нормам. План (схема) размещения участников составляется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оргкомитетом.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Места размещения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номеруются.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Проведению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 тура предшествует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краткий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инструктаж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 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правилах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участия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олимпиаде,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также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консультация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инструктаж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членов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жюри.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Перед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началом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лица,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сопровождающие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предупреждаются о недопустимости контактов с участниками до окончания тура. В случае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lastRenderedPageBreak/>
        <w:t>такого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контакта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представитель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организатора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вправе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удалить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данного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участника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аудитории,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составив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акт об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удалении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участника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помещениях,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где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проводятся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оргкомитетом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дежурство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числа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членов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жюри,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оргкомитета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полномочных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представителей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организатора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соответствующего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 (далее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дежурный).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Дежурные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функции: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вызывают участников по списку с указанием номера и организованно рассаживают их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столы или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парты;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после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рассадки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раздают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контролируют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правильное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заполнение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титульных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листов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бланков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участникам теоретического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тура;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после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заполнения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всеми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участниками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бланков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раздают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бланки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записывают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доске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(стенде)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время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начала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окончания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теоретического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тура;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полчаса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истечения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времени,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отведенного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предупреждают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 этом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следят за соблюдением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участниками Требований к проведению соответствующего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этапа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 и действующего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Порядка;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запросам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выдают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им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черновики;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 окончании теоретического тура принимают у участников бланки заданий, бланки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черновики,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проверяют наличие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листов;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выдают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практического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после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окончания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теоретического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(если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это предусмотрено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требованиями);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 случае нарушения настоящих Требований к проведению соответствующего этапа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действующего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Порядка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докладывает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председателю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(заместителю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председателя)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pacing w:val="-1"/>
          <w:szCs w:val="24"/>
        </w:rPr>
        <w:t>При</w:t>
      </w:r>
      <w:r w:rsidRPr="00CE030F">
        <w:rPr>
          <w:spacing w:val="-14"/>
          <w:szCs w:val="24"/>
        </w:rPr>
        <w:t xml:space="preserve"> </w:t>
      </w:r>
      <w:r w:rsidRPr="00CE030F">
        <w:rPr>
          <w:spacing w:val="-1"/>
          <w:szCs w:val="24"/>
        </w:rPr>
        <w:t>проведении</w:t>
      </w:r>
      <w:r w:rsidRPr="00CE030F">
        <w:rPr>
          <w:spacing w:val="-16"/>
          <w:szCs w:val="24"/>
        </w:rPr>
        <w:t xml:space="preserve"> </w:t>
      </w:r>
      <w:r w:rsidRPr="00CE030F">
        <w:rPr>
          <w:spacing w:val="-1"/>
          <w:szCs w:val="24"/>
        </w:rPr>
        <w:t>теоретического</w:t>
      </w:r>
      <w:r w:rsidRPr="00CE030F">
        <w:rPr>
          <w:spacing w:val="-15"/>
          <w:szCs w:val="24"/>
        </w:rPr>
        <w:t xml:space="preserve"> </w:t>
      </w:r>
      <w:r w:rsidRPr="00CE030F">
        <w:rPr>
          <w:spacing w:val="-1"/>
          <w:szCs w:val="24"/>
        </w:rPr>
        <w:t>тура</w:t>
      </w:r>
      <w:r w:rsidRPr="00CE030F">
        <w:rPr>
          <w:spacing w:val="-16"/>
          <w:szCs w:val="24"/>
        </w:rPr>
        <w:t xml:space="preserve"> </w:t>
      </w:r>
      <w:r w:rsidRPr="00CE030F">
        <w:rPr>
          <w:spacing w:val="-1"/>
          <w:szCs w:val="24"/>
        </w:rPr>
        <w:t>для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всех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устанавливаются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общие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правила: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перед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входом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аудиторию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предъявить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паспорт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другой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документ,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удостоверяющий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личность;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каждый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сидеть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аудитории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отдельным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столом,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определён оргкомитетом;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имеет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взять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собой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аудиторию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прохладительные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напитки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прозрачной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таре;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аудиторию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разрешается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брать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бумагу,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справочные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материалы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(словари,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справочники, учебники и т.д.), мобильные телефоны, диктофоны, плейеры и любые другие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средства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хранения и передачи информации;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время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разговоры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другие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формы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общения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между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участниками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запрещаются;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время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вправе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свободно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перемещаться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аудитории, он может выходить из аудитории только в сопровождении дежурного, при этом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черновики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сдаются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дежурному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(остаются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аудитории);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участникам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запрещается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делать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пометки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бланках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позволяют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идентифицировать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работу,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умышленно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повреждать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бланки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бланки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мешать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другим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выполнять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участники,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досрочно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выполнившие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задания,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сдают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дежурному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ответов,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бланки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черновики,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покидают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аудиторию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права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вернуться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продолжения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lastRenderedPageBreak/>
        <w:t>выполнения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 случае, если участник опоздал к началу теоретического тура, то он допускается 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(выполнению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заданий),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время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окончания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теоретического тура данным участником будет совпадать с временем окончания выполнения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установленном для всех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участников, находящихся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данной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аудитории;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все исправления, сделанные участником в бланке ответов, должны быть заверены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подписью дежурного (не заверенные подписью дежурного исправления при проверке работы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 учитываются);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время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проведения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соблюдать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Требования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проведению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соответствующего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этапа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действующий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Порядок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следовать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указаниям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представителей организатора олимпиады.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 ходе работы над заданиями на вопросы участников имеют право отвечать только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члены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жюри.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i/>
          <w:szCs w:val="24"/>
        </w:rPr>
        <w:t xml:space="preserve">Практический тур </w:t>
      </w:r>
      <w:r w:rsidRPr="00CE030F">
        <w:rPr>
          <w:szCs w:val="24"/>
        </w:rPr>
        <w:t>проводится на местности или в соответствующих помещениях,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предварительно выбранных представителями оргкомитета и жюри. Задача данного тура 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выявить у участников умения и навыки эффективных действий и безопасного поведения 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опасных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чрезвычайных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ситуациях.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Оценка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осуществляется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членами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жюри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отдельно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 каждому заданию.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случае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разногласий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вопросам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оценок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вопрос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об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окончательном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определении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баллов,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выставляемых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выполнение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практических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определяется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председателем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(заместителем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председателя)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жюри.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Проведению практического тура предшествуют показ мест выполнения практических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 с разъяснением правил и порядка выполнения практических заданий участникам, 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также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инструктаж 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консультация для членов жюри.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период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представителями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оргкомитета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обеспечивается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безопасность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медицинское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обслуживание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случае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необходимости).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несоблюдение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требований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жюри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обеспечению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безопасности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удалены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места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протокола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нарушении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требований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безопасности.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Участникам,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удалённым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места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несоблюдение требований по обеспечению безопасности, по решению жюри может 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 xml:space="preserve">выставлена оценка </w:t>
      </w:r>
      <w:r w:rsidRPr="00CE030F">
        <w:rPr>
          <w:i/>
          <w:szCs w:val="24"/>
        </w:rPr>
        <w:t xml:space="preserve">0 баллов </w:t>
      </w:r>
      <w:r w:rsidRPr="00CE030F">
        <w:rPr>
          <w:szCs w:val="24"/>
        </w:rPr>
        <w:t>за участие в данном туре с оформлением протокола об удалении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 с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практического тура.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Перед началом практического тура участники проходят регистрацию, представитель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шифровальной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комиссии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вписывает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код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участника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титульный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лист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приложения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заданиям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(технологической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карты).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технологическую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карту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включается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необходимая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информация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оцениванию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выполненных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участником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заданий.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проведении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всех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устанавливаются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общие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правила: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все участники должны быть в спортивной форме, закрывающей локти и колени, 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спортивной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обуви без металлических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шипов;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иметь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себе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личное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(индивидуальное)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снаряжение,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если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таковое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предусмотрено;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регистрации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перед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началом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практического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предъявить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паспорт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или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другое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удостоверение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личности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дежурному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убедиться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правильности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внесения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кода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(шифра)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титульный лист технологической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карты;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72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все участники практического тура должны иметь медицинское заключение о допуске к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физкультурных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спортивных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мероприятиях,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спортивную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одежду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обувь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погодными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условиями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(в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случае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проведения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практического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тура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местности);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прибыв к месту выполнения заданий, участник объявляет о своей готовности и 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команде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члена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приступает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соответствии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условиями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проведения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практического тура;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местах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практических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информируется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членом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 о результатах выполнения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каждого задания;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окончании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участнику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сообщается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информация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количестве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штрафных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количестве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набранных им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время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участникам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запрещается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пользоваться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справочниками,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персональными</w:t>
      </w:r>
      <w:r w:rsidRPr="00CE030F">
        <w:rPr>
          <w:spacing w:val="59"/>
          <w:szCs w:val="24"/>
        </w:rPr>
        <w:t xml:space="preserve"> </w:t>
      </w:r>
      <w:r w:rsidRPr="00CE030F">
        <w:rPr>
          <w:szCs w:val="24"/>
        </w:rPr>
        <w:t>компьютерами,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мобильными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телефонами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и иными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приборами,</w:t>
      </w:r>
      <w:r w:rsidRPr="00CE030F">
        <w:rPr>
          <w:spacing w:val="4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39"/>
          <w:szCs w:val="24"/>
        </w:rPr>
        <w:t xml:space="preserve"> </w:t>
      </w:r>
      <w:r w:rsidRPr="00CE030F">
        <w:rPr>
          <w:szCs w:val="24"/>
        </w:rPr>
        <w:t>средствами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хранения</w:t>
      </w:r>
      <w:r w:rsidRPr="00CE030F">
        <w:rPr>
          <w:spacing w:val="38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передачи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информации,</w:t>
      </w:r>
      <w:r w:rsidRPr="00CE030F">
        <w:rPr>
          <w:spacing w:val="40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40"/>
          <w:szCs w:val="24"/>
        </w:rPr>
        <w:t xml:space="preserve"> </w:t>
      </w:r>
      <w:r w:rsidRPr="00CE030F">
        <w:rPr>
          <w:szCs w:val="24"/>
        </w:rPr>
        <w:t>исключением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предоставляемых членами жюри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выполнения заданий.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Не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допускается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умышленное: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повреждение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используемого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проведении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оборудования;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создание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условий,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препятствующих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создание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препятствующих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выполнению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другими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участниками;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повреждение технологической карты, ознакомление с содержанием технологической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карты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окончания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участником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(если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иное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предусмотрено),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внесение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(исправление) участником оценок за выполнение заданий в технологическую карту, а также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другие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попытки фальсификации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результатов выполнения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заданий.</w:t>
      </w:r>
    </w:p>
    <w:p w:rsidR="00312DC2" w:rsidRPr="00CE030F" w:rsidRDefault="00312DC2" w:rsidP="00312DC2">
      <w:pPr>
        <w:pStyle w:val="1"/>
        <w:tabs>
          <w:tab w:val="left" w:pos="1074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Принципы</w:t>
      </w:r>
      <w:r w:rsidRPr="00CE030F">
        <w:rPr>
          <w:spacing w:val="18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формирования</w:t>
      </w:r>
      <w:r w:rsidRPr="00CE030F">
        <w:rPr>
          <w:spacing w:val="19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комплектов</w:t>
      </w:r>
      <w:r w:rsidRPr="00CE030F">
        <w:rPr>
          <w:spacing w:val="1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19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20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подходы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 этапа олимпиады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46"/>
          <w:szCs w:val="24"/>
        </w:rPr>
        <w:t xml:space="preserve"> </w:t>
      </w:r>
      <w:r w:rsidRPr="00CE030F">
        <w:rPr>
          <w:szCs w:val="24"/>
        </w:rPr>
        <w:t>комплект</w:t>
      </w:r>
      <w:r w:rsidRPr="00CE030F">
        <w:rPr>
          <w:spacing w:val="48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47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53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48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48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48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48"/>
          <w:szCs w:val="24"/>
        </w:rPr>
        <w:t xml:space="preserve"> </w:t>
      </w:r>
      <w:r w:rsidRPr="00CE030F">
        <w:rPr>
          <w:szCs w:val="24"/>
        </w:rPr>
        <w:t>каждой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возрастной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группе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(классу)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 включить: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критерии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методику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комплект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каждой возрастной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группе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(классу)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 включить: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приложение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заданиям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(технологическая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карта);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критерии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методику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карточки</w:t>
      </w:r>
      <w:r w:rsidRPr="00CE030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заданиями</w:t>
      </w:r>
      <w:r w:rsidRPr="00CE03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карточки</w:t>
      </w:r>
      <w:r w:rsidRPr="00CE030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ответами</w:t>
      </w:r>
      <w:r w:rsidRPr="00CE03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</w:t>
      </w:r>
      <w:r w:rsidRPr="00CE030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(при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необходимости).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критериев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соблюдать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единый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стиль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оформления.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Рекомендуемые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технические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параметры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оформления материалов: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бумаги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(формат листа)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А4;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полей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верхнее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нижнее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мм,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левое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колонтитулов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1,25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отступ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строки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абзаца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1,25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межстрочного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интервала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1,5;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кегль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12;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E030F">
        <w:rPr>
          <w:rFonts w:ascii="Times New Roman" w:hAnsi="Times New Roman"/>
          <w:sz w:val="24"/>
          <w:szCs w:val="24"/>
        </w:rPr>
        <w:t>тип</w:t>
      </w:r>
      <w:r w:rsidRPr="00CE03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Times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New Roman;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выравнивание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ширине;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нумерация</w:t>
      </w:r>
      <w:r w:rsidRPr="00CE030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страниц:</w:t>
      </w:r>
      <w:r w:rsidRPr="00CE030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пронумерованы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арабскими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lastRenderedPageBreak/>
        <w:t>цифрами</w:t>
      </w:r>
      <w:r w:rsidRPr="00CE030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центре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нижней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части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листа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без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точки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соблюдением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сквозной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всему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документу;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титульный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включен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общую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нумерацию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бланка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номер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 на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титульном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листе не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ставится;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рисунки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изображения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хорошего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разрешения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(качества)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цвете,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если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данное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является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принципиальным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необходимым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таблицы</w:t>
      </w:r>
      <w:r w:rsidRPr="00CE030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схемы должны</w:t>
      </w:r>
      <w:r w:rsidRPr="00CE030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четко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обозначены, сгруппированы</w:t>
      </w:r>
      <w:r w:rsidRPr="00CE03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рационально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размещены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относительно параметров страницы.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Бланки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содержать</w:t>
      </w:r>
      <w:r w:rsidRPr="00CE030F">
        <w:rPr>
          <w:spacing w:val="17"/>
          <w:szCs w:val="24"/>
        </w:rPr>
        <w:t xml:space="preserve"> </w:t>
      </w:r>
      <w:r w:rsidRPr="00CE030F">
        <w:rPr>
          <w:szCs w:val="24"/>
        </w:rPr>
        <w:t>сведений,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которые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раскрыть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содержание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заданий.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учитывать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следующее: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первый лист бланка ответов – титульный. На титульном листе должна содержаться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следующая информация: указание этапа олимпиады (школьный, муниципальный); текущий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учебный год; поле, отведенное под код/шифр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участника; строки для заполнения данных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(Ф.И.О.,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полное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наименование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образовательной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организации);</w:t>
      </w:r>
    </w:p>
    <w:p w:rsidR="00312DC2" w:rsidRPr="00CE030F" w:rsidRDefault="00312DC2" w:rsidP="00312DC2">
      <w:pPr>
        <w:pStyle w:val="1"/>
        <w:tabs>
          <w:tab w:val="left" w:pos="1383"/>
          <w:tab w:val="left" w:pos="1384"/>
          <w:tab w:val="left" w:pos="3160"/>
          <w:tab w:val="left" w:pos="4303"/>
          <w:tab w:val="left" w:pos="4656"/>
          <w:tab w:val="left" w:pos="6268"/>
          <w:tab w:val="left" w:pos="7358"/>
          <w:tab w:val="left" w:pos="9246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Методические подходы к составлению заданий теоретического тура школьного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 олимпиады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Задания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состоят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двух частей: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а)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первая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часть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теоретическая,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где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форме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текстового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или графического ответа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вопросы;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Основные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типы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заданий: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ряды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определение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принципа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их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построения;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ряды «на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включение»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«на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исключение»;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соотнесение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двух рядов;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текст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пропусками;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иллюстративными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источниками;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работа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картами;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работа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документами;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краткий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письменный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б)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вторая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часть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тестирование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(тесты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закрытого типа):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 выбором одного правильного ответа;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выбором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(нескольких)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правильных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ответов.</w:t>
      </w:r>
    </w:p>
    <w:p w:rsidR="00312DC2" w:rsidRPr="00CE030F" w:rsidRDefault="00312DC2" w:rsidP="00312DC2">
      <w:pPr>
        <w:pStyle w:val="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</w:p>
    <w:p w:rsidR="00312DC2" w:rsidRPr="00CE030F" w:rsidRDefault="00312DC2" w:rsidP="00312DC2">
      <w:pPr>
        <w:pStyle w:val="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Минимальный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уровень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требований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заданиям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теоретического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тура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туре</w:t>
      </w:r>
      <w:r w:rsidRPr="00CE030F">
        <w:rPr>
          <w:spacing w:val="1"/>
          <w:szCs w:val="24"/>
        </w:rPr>
        <w:t xml:space="preserve"> </w:t>
      </w:r>
      <w:r w:rsidRPr="00CE030F">
        <w:rPr>
          <w:b/>
          <w:szCs w:val="24"/>
        </w:rPr>
        <w:t>школьного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этапа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предметно-методическим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комиссиям необходимо разработать задания, состоящие не менее чем из 3 вопросов, а также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 менее 15 заданий в форме тестов закрытого типа, раскрывающих обязательное базовое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содержание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образовательной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области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требования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подготовки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выпускников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основной и средней школы по основам безопасности жизнедеятельности. Уровень сложности</w:t>
      </w:r>
      <w:r w:rsidRPr="00CE030F">
        <w:rPr>
          <w:spacing w:val="-58"/>
          <w:szCs w:val="24"/>
        </w:rPr>
        <w:t xml:space="preserve"> </w:t>
      </w:r>
      <w:r w:rsidRPr="00CE030F">
        <w:rPr>
          <w:spacing w:val="-2"/>
          <w:szCs w:val="24"/>
        </w:rPr>
        <w:t>заданий</w:t>
      </w:r>
      <w:r w:rsidRPr="00CE030F">
        <w:rPr>
          <w:spacing w:val="-6"/>
          <w:szCs w:val="24"/>
        </w:rPr>
        <w:t xml:space="preserve"> </w:t>
      </w:r>
      <w:r w:rsidRPr="00CE030F">
        <w:rPr>
          <w:spacing w:val="-2"/>
          <w:szCs w:val="24"/>
        </w:rPr>
        <w:t>должен</w:t>
      </w:r>
      <w:r w:rsidRPr="00CE030F">
        <w:rPr>
          <w:spacing w:val="-3"/>
          <w:szCs w:val="24"/>
        </w:rPr>
        <w:t xml:space="preserve"> </w:t>
      </w:r>
      <w:r w:rsidRPr="00CE030F">
        <w:rPr>
          <w:spacing w:val="-1"/>
          <w:szCs w:val="24"/>
        </w:rPr>
        <w:t>быть</w:t>
      </w:r>
      <w:r w:rsidRPr="00CE030F">
        <w:rPr>
          <w:spacing w:val="-5"/>
          <w:szCs w:val="24"/>
        </w:rPr>
        <w:t xml:space="preserve"> </w:t>
      </w:r>
      <w:r w:rsidRPr="00CE030F">
        <w:rPr>
          <w:spacing w:val="-1"/>
          <w:szCs w:val="24"/>
        </w:rPr>
        <w:t>определен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таким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образом,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чтобы,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на</w:t>
      </w:r>
      <w:r w:rsidRPr="00CE030F">
        <w:rPr>
          <w:spacing w:val="-14"/>
          <w:szCs w:val="24"/>
        </w:rPr>
        <w:t xml:space="preserve"> </w:t>
      </w:r>
      <w:r w:rsidRPr="00CE030F">
        <w:rPr>
          <w:spacing w:val="-1"/>
          <w:szCs w:val="24"/>
        </w:rPr>
        <w:t>их</w:t>
      </w:r>
      <w:r w:rsidRPr="00CE030F">
        <w:rPr>
          <w:spacing w:val="-9"/>
          <w:szCs w:val="24"/>
        </w:rPr>
        <w:t xml:space="preserve"> </w:t>
      </w:r>
      <w:r w:rsidRPr="00CE030F">
        <w:rPr>
          <w:spacing w:val="-1"/>
          <w:szCs w:val="24"/>
        </w:rPr>
        <w:t>решение</w:t>
      </w:r>
      <w:r w:rsidRPr="00CE030F">
        <w:rPr>
          <w:spacing w:val="-5"/>
          <w:szCs w:val="24"/>
        </w:rPr>
        <w:t xml:space="preserve"> </w:t>
      </w:r>
      <w:r w:rsidRPr="00CE030F">
        <w:rPr>
          <w:spacing w:val="-1"/>
          <w:szCs w:val="24"/>
        </w:rPr>
        <w:t>участник</w:t>
      </w:r>
      <w:r w:rsidRPr="00CE030F">
        <w:rPr>
          <w:spacing w:val="-4"/>
          <w:szCs w:val="24"/>
        </w:rPr>
        <w:t xml:space="preserve"> </w:t>
      </w:r>
      <w:r w:rsidRPr="00CE030F">
        <w:rPr>
          <w:spacing w:val="-1"/>
          <w:szCs w:val="24"/>
        </w:rPr>
        <w:t>смог</w:t>
      </w:r>
      <w:r w:rsidRPr="00CE030F">
        <w:rPr>
          <w:spacing w:val="-3"/>
          <w:szCs w:val="24"/>
        </w:rPr>
        <w:t xml:space="preserve"> </w:t>
      </w:r>
      <w:r w:rsidRPr="00CE030F">
        <w:rPr>
          <w:spacing w:val="-1"/>
          <w:szCs w:val="24"/>
        </w:rPr>
        <w:t>затратить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общей сложности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45 минут.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отвечать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следующим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требованиям: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а) вопросы задания должны быть сформулированы ясно и четко, формулировки 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должны допускать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их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двусмысленного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толкования;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б) вопросы задания должны быть построены по принципам: «как читается задание легко,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так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понимается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легко»,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«время,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выделенное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выполнение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должно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потрачено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поиск ответа, 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понимание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условия вопроса»;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в)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любом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варианте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ответа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вопрос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должен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принимать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неопределенное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значение,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т.е.</w:t>
      </w:r>
      <w:r w:rsidRPr="00CE030F">
        <w:rPr>
          <w:spacing w:val="-58"/>
          <w:szCs w:val="24"/>
        </w:rPr>
        <w:t xml:space="preserve"> </w:t>
      </w:r>
      <w:proofErr w:type="spellStart"/>
      <w:r w:rsidRPr="00CE030F">
        <w:rPr>
          <w:szCs w:val="24"/>
        </w:rPr>
        <w:t>высказывательная</w:t>
      </w:r>
      <w:proofErr w:type="spellEnd"/>
      <w:r w:rsidRPr="00CE030F">
        <w:rPr>
          <w:szCs w:val="24"/>
        </w:rPr>
        <w:t xml:space="preserve"> форма условия должна всегда принимать значение «истина» или «ложь»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любом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допустимом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значении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ответа.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изменении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допустимых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условий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вопроса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правильный ответ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никогда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должен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стать неправильным;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г) задания следует разнообразить по форме и содержанию, при этом около 80% 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ориентировать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уровень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установленный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программно-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методическими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материалами,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раскрывается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обязательное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базовое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содержание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образовательной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области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требования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подготовки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обучающихся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основной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средней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школы по ОБЖ;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proofErr w:type="spellStart"/>
      <w:r w:rsidRPr="00CE030F">
        <w:rPr>
          <w:szCs w:val="24"/>
        </w:rPr>
        <w:t>д</w:t>
      </w:r>
      <w:proofErr w:type="spellEnd"/>
      <w:r w:rsidRPr="00CE030F">
        <w:rPr>
          <w:szCs w:val="24"/>
        </w:rPr>
        <w:t>) при разработке ситуационных задач, включаемых в вопросы, исключить возможные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противоречия: между содержанием условия ситуационной задачи и содержанием требуемого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ответа;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между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мышлением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содержанием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некоторых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позиций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алгоритмов;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между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содержанием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условия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ситуации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имеющимися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proofErr w:type="spellStart"/>
      <w:r w:rsidRPr="00CE030F">
        <w:rPr>
          <w:szCs w:val="24"/>
        </w:rPr>
        <w:t>общеучебными</w:t>
      </w:r>
      <w:proofErr w:type="spellEnd"/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навыками.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е)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обучающихся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основного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образования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быть представлены следующие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тематические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направления: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«Культура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безопасности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жизнедеятельности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современном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обществе»;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«Безопасность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быту»;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«Безопасность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транспорте»;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«Безопасность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общественных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местах»;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«Безопасность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природной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среде»;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«Здоровье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как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его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сохранить.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Основы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медицинских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знаний»;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«Безопасность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социуме»;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«Безопасность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информационном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пространстве»;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«Основы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противодействия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экстремизму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терроризму»;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pacing w:val="-1"/>
          <w:sz w:val="24"/>
          <w:szCs w:val="24"/>
        </w:rPr>
        <w:t>«Взаимодействие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личности,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общества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государства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обеспечении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безопасности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жизни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здоровья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населения».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ж)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обучающихся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среднего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общего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образования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кроме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перечисленных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выше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представлены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тематические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направления: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«Основы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комплексной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безопасности»;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«Основы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обороны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государства»;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«Военно-профессиональная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деятельность»;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«Защита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населения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Российской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Федерации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опасных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чрезвычайных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ситуаций»;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«Безопасность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природной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среде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экологическая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безопасность»;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«Элементы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начальной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военной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подготовки».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тестовых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исходить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следующих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требований: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а)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тестовые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целесообразно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включать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известные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теории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практике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обучения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виды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тестов: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выбором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правильного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когда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тесте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присутствуют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готовые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ответы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без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готового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ответа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тесты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открытым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ответом,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когда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вписывает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 самостоятельно 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отведенном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этого месте;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установление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соответствия,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котором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элементы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одного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множества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требуется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lastRenderedPageBreak/>
        <w:t>поставить 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элементам другого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множества;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  <w:tab w:val="left" w:pos="1296"/>
          <w:tab w:val="left" w:pos="2932"/>
          <w:tab w:val="left" w:pos="4385"/>
          <w:tab w:val="left" w:pos="6767"/>
          <w:tab w:val="left" w:pos="7342"/>
          <w:tab w:val="left" w:pos="8597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на установление правильной последовательности, где требуется </w:t>
      </w:r>
      <w:r w:rsidRPr="00CE030F">
        <w:rPr>
          <w:rFonts w:ascii="Times New Roman" w:hAnsi="Times New Roman"/>
          <w:spacing w:val="-1"/>
          <w:sz w:val="24"/>
          <w:szCs w:val="24"/>
        </w:rPr>
        <w:t>установить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правильную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последовательность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действий,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шагов,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операций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др.;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тесты</w:t>
      </w:r>
      <w:r w:rsidRPr="00CE030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множественного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выбора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(позволяют</w:t>
      </w:r>
      <w:r w:rsidRPr="00CE030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участнику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выбирать</w:t>
      </w:r>
      <w:r w:rsidRPr="00CE030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несколько</w:t>
      </w:r>
      <w:r w:rsidRPr="00CE030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вариантов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ответов);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использовались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различных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видов: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словесные,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знаковые,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числовые,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зрительно-пространственные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(схемы,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рисунки,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графики,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таблицы и др.)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оптимизировать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содержание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короткое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время,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быстрого,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объективного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Задания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разработаны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как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отдельно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(параллели),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объединяющих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несколько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классов (параллелей), например: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а)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первая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5-6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вторая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7-8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в)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третья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9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организаций;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г)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четвёртая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52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10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общеобразовательных организаций;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proofErr w:type="spellStart"/>
      <w:r w:rsidRPr="00CE030F">
        <w:rPr>
          <w:szCs w:val="24"/>
        </w:rPr>
        <w:t>д</w:t>
      </w:r>
      <w:proofErr w:type="spellEnd"/>
      <w:r w:rsidRPr="00CE030F">
        <w:rPr>
          <w:szCs w:val="24"/>
        </w:rPr>
        <w:t>)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пятая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обучающиеся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11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организаций.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олимпиадным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заданиям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предъявляются следующие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общие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требования: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заявленной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возрастной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группе;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тематическое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разнообразие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корректность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формулировок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указание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целом;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критериям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 заданий, выявляющих склонность к научной деятельности и высокий уровень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интеллектуального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развития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выявляющих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склонность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получению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специальности,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поступления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на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которую(-</w:t>
      </w:r>
      <w:proofErr w:type="spellStart"/>
      <w:r w:rsidRPr="00CE030F">
        <w:rPr>
          <w:rFonts w:ascii="Times New Roman" w:hAnsi="Times New Roman"/>
          <w:spacing w:val="-1"/>
          <w:sz w:val="24"/>
          <w:szCs w:val="24"/>
        </w:rPr>
        <w:t>ые</w:t>
      </w:r>
      <w:proofErr w:type="spellEnd"/>
      <w:r w:rsidRPr="00CE030F">
        <w:rPr>
          <w:rFonts w:ascii="Times New Roman" w:hAnsi="Times New Roman"/>
          <w:spacing w:val="-1"/>
          <w:sz w:val="24"/>
          <w:szCs w:val="24"/>
        </w:rPr>
        <w:t>)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могут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потенциально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востребованы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результаты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недопустимо наличие заданий, противоречащих правовым, этическим, эстетическим,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религиозным нормам, демонстрирующих аморальные, противоправные модели поведения 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т.п.;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недопустимо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 заданий,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представленных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неизменном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виде,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дублирующих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прошлых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лет,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том числе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 другого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образования.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второй и последующие листы содержат поле, отведенное под код/шифр участника;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указание номера задания; поле для выполнения задания участником (разлинованный лист,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таблица,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схема,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рисунок,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т.д.);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максимальный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может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получить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его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выполнение; поле для выставления фактически набранных баллов; поле для подписи членов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критериев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важно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руководствоваться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следующими требованиями: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полнота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(достаточная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детализация)</w:t>
      </w:r>
      <w:r w:rsidRPr="00CE03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описания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критериев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методики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 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начисления баллов;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понятность,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полноценность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однозначность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приведенных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индикаторов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оценивания.</w:t>
      </w:r>
    </w:p>
    <w:p w:rsidR="00312DC2" w:rsidRPr="00CE030F" w:rsidRDefault="00312DC2" w:rsidP="00312DC2">
      <w:pPr>
        <w:pStyle w:val="1"/>
        <w:tabs>
          <w:tab w:val="left" w:pos="1391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подходы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практического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тура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 олимпиады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Задания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дать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возможность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выявить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оценить: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уровень подготовленности участников олимпиады в выполнении приемов оказания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помощи пострадавшим;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уровень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подготовленности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выживанию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условиях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природной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среды,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действиям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чрезвычайных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ситуациях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природного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техногенного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характера;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уровень подготовленности участников олимпиады по начальной военной подготовке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(для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обучающихся 10-11 классов).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Уровень</w:t>
      </w:r>
      <w:r w:rsidRPr="00CE030F">
        <w:rPr>
          <w:spacing w:val="58"/>
          <w:szCs w:val="24"/>
        </w:rPr>
        <w:t xml:space="preserve"> </w:t>
      </w:r>
      <w:r w:rsidRPr="00CE030F">
        <w:rPr>
          <w:szCs w:val="24"/>
        </w:rPr>
        <w:t>сложности</w:t>
      </w:r>
      <w:r w:rsidRPr="00CE030F">
        <w:rPr>
          <w:spacing w:val="58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58"/>
          <w:szCs w:val="24"/>
        </w:rPr>
        <w:t xml:space="preserve"> </w:t>
      </w:r>
      <w:r w:rsidRPr="00CE030F">
        <w:rPr>
          <w:szCs w:val="24"/>
        </w:rPr>
        <w:t>должен</w:t>
      </w:r>
      <w:r w:rsidRPr="00CE030F">
        <w:rPr>
          <w:spacing w:val="59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57"/>
          <w:szCs w:val="24"/>
        </w:rPr>
        <w:t xml:space="preserve"> </w:t>
      </w:r>
      <w:r w:rsidRPr="00CE030F">
        <w:rPr>
          <w:szCs w:val="24"/>
        </w:rPr>
        <w:t>определен</w:t>
      </w:r>
      <w:r w:rsidRPr="00CE030F">
        <w:rPr>
          <w:spacing w:val="48"/>
          <w:szCs w:val="24"/>
        </w:rPr>
        <w:t xml:space="preserve"> </w:t>
      </w:r>
      <w:r w:rsidRPr="00CE030F">
        <w:rPr>
          <w:szCs w:val="24"/>
        </w:rPr>
        <w:t>таким</w:t>
      </w:r>
      <w:r w:rsidRPr="00CE030F">
        <w:rPr>
          <w:spacing w:val="49"/>
          <w:szCs w:val="24"/>
        </w:rPr>
        <w:t xml:space="preserve"> </w:t>
      </w:r>
      <w:r w:rsidRPr="00CE030F">
        <w:rPr>
          <w:szCs w:val="24"/>
        </w:rPr>
        <w:t>образом,</w:t>
      </w:r>
      <w:r w:rsidRPr="00CE030F">
        <w:rPr>
          <w:spacing w:val="49"/>
          <w:szCs w:val="24"/>
        </w:rPr>
        <w:t xml:space="preserve"> </w:t>
      </w:r>
      <w:r w:rsidRPr="00CE030F">
        <w:rPr>
          <w:szCs w:val="24"/>
        </w:rPr>
        <w:t>чтобы,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49"/>
          <w:szCs w:val="24"/>
        </w:rPr>
        <w:t xml:space="preserve"> </w:t>
      </w:r>
      <w:r w:rsidRPr="00CE030F">
        <w:rPr>
          <w:szCs w:val="24"/>
        </w:rPr>
        <w:t>их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выполнение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участник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смог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затратить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общей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сложности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15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минут.</w:t>
      </w:r>
    </w:p>
    <w:p w:rsidR="00312DC2" w:rsidRPr="00CE030F" w:rsidRDefault="00312DC2" w:rsidP="00312DC2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Минимальный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уровень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требований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заданиям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практического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тура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</w:t>
      </w:r>
      <w:r w:rsidRPr="00CE030F">
        <w:rPr>
          <w:spacing w:val="5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5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6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4"/>
          <w:szCs w:val="24"/>
        </w:rPr>
        <w:t xml:space="preserve"> </w:t>
      </w:r>
      <w:r w:rsidRPr="00CE030F">
        <w:rPr>
          <w:szCs w:val="24"/>
        </w:rPr>
        <w:t>предметно-методическим</w:t>
      </w:r>
      <w:r w:rsidRPr="00CE030F">
        <w:rPr>
          <w:spacing w:val="5"/>
          <w:szCs w:val="24"/>
        </w:rPr>
        <w:t xml:space="preserve"> </w:t>
      </w:r>
      <w:r w:rsidRPr="00CE030F">
        <w:rPr>
          <w:szCs w:val="24"/>
        </w:rPr>
        <w:t>комиссиям</w:t>
      </w:r>
      <w:r w:rsidRPr="00CE030F">
        <w:rPr>
          <w:spacing w:val="4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разработать от 3 до 5 заданий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по вопросам: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оказания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пострадавшим;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выживания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условиях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природной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среды;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безопасность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быту;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действия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чрезвычайных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ситуациях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природного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характера;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действия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чрезвычайных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ситуациях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техногенного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характера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(для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обучающихся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10-11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классов);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начальной военной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подготовке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(для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обучающихся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10-11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классов).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Практический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тур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проводить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всех</w:t>
      </w:r>
      <w:r w:rsidRPr="00CE030F">
        <w:rPr>
          <w:spacing w:val="18"/>
          <w:szCs w:val="24"/>
        </w:rPr>
        <w:t xml:space="preserve"> </w:t>
      </w:r>
      <w:r w:rsidRPr="00CE030F">
        <w:rPr>
          <w:szCs w:val="24"/>
        </w:rPr>
        <w:t>участников,</w:t>
      </w:r>
      <w:r w:rsidRPr="00CE030F">
        <w:rPr>
          <w:spacing w:val="18"/>
          <w:szCs w:val="24"/>
        </w:rPr>
        <w:t xml:space="preserve"> </w:t>
      </w:r>
      <w:r w:rsidRPr="00CE030F">
        <w:rPr>
          <w:szCs w:val="24"/>
        </w:rPr>
        <w:t>исключение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может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составить возрастная группа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5-6 классов.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Олимпиадные</w:t>
      </w:r>
      <w:r w:rsidRPr="00CE030F">
        <w:rPr>
          <w:spacing w:val="32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33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36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40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35"/>
          <w:szCs w:val="24"/>
        </w:rPr>
        <w:t xml:space="preserve"> </w:t>
      </w:r>
      <w:r w:rsidRPr="00CE030F">
        <w:rPr>
          <w:szCs w:val="24"/>
        </w:rPr>
        <w:t>отвечать</w:t>
      </w:r>
      <w:r w:rsidRPr="00CE030F">
        <w:rPr>
          <w:spacing w:val="37"/>
          <w:szCs w:val="24"/>
        </w:rPr>
        <w:t xml:space="preserve"> </w:t>
      </w:r>
      <w:r w:rsidRPr="00CE030F">
        <w:rPr>
          <w:szCs w:val="24"/>
        </w:rPr>
        <w:t>следующим</w:t>
      </w:r>
      <w:r w:rsidRPr="00CE030F">
        <w:rPr>
          <w:spacing w:val="35"/>
          <w:szCs w:val="24"/>
        </w:rPr>
        <w:t xml:space="preserve"> </w:t>
      </w:r>
      <w:r w:rsidRPr="00CE030F">
        <w:rPr>
          <w:szCs w:val="24"/>
        </w:rPr>
        <w:t>общим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требованиям: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а) задания 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выполнению приемов оказания первой помощи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ориентировать на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уровень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практических</w:t>
      </w:r>
      <w:r w:rsidRPr="00CE030F">
        <w:rPr>
          <w:spacing w:val="5"/>
          <w:szCs w:val="24"/>
        </w:rPr>
        <w:t xml:space="preserve"> </w:t>
      </w:r>
      <w:r w:rsidRPr="00CE030F">
        <w:rPr>
          <w:szCs w:val="24"/>
        </w:rPr>
        <w:t>умений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навыков,</w:t>
      </w:r>
      <w:r w:rsidRPr="00CE030F">
        <w:rPr>
          <w:spacing w:val="4"/>
          <w:szCs w:val="24"/>
        </w:rPr>
        <w:t xml:space="preserve"> </w:t>
      </w:r>
      <w:r w:rsidRPr="00CE030F">
        <w:rPr>
          <w:szCs w:val="24"/>
        </w:rPr>
        <w:t>установленных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программно-методическими документами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отдельно</w:t>
      </w:r>
      <w:r w:rsidRPr="00CE030F">
        <w:rPr>
          <w:spacing w:val="40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обучающихся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40"/>
          <w:szCs w:val="24"/>
        </w:rPr>
        <w:t xml:space="preserve"> </w:t>
      </w:r>
      <w:r w:rsidRPr="00CE030F">
        <w:rPr>
          <w:szCs w:val="24"/>
        </w:rPr>
        <w:t>уровне</w:t>
      </w:r>
      <w:r w:rsidRPr="00CE030F">
        <w:rPr>
          <w:spacing w:val="40"/>
          <w:szCs w:val="24"/>
        </w:rPr>
        <w:t xml:space="preserve"> </w:t>
      </w:r>
      <w:r w:rsidRPr="00CE030F">
        <w:rPr>
          <w:szCs w:val="24"/>
        </w:rPr>
        <w:t>основного</w:t>
      </w:r>
      <w:r w:rsidRPr="00CE030F">
        <w:rPr>
          <w:spacing w:val="40"/>
          <w:szCs w:val="24"/>
        </w:rPr>
        <w:t xml:space="preserve"> </w:t>
      </w:r>
      <w:r w:rsidRPr="00CE030F">
        <w:rPr>
          <w:szCs w:val="24"/>
        </w:rPr>
        <w:t>общего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41"/>
          <w:szCs w:val="24"/>
        </w:rPr>
        <w:t xml:space="preserve"> </w:t>
      </w:r>
      <w:r w:rsidRPr="00CE030F">
        <w:rPr>
          <w:szCs w:val="24"/>
        </w:rPr>
        <w:t>среднего</w:t>
      </w:r>
      <w:r w:rsidRPr="00CE030F">
        <w:rPr>
          <w:spacing w:val="43"/>
          <w:szCs w:val="24"/>
        </w:rPr>
        <w:t xml:space="preserve"> </w:t>
      </w:r>
      <w:r w:rsidRPr="00CE030F">
        <w:rPr>
          <w:szCs w:val="24"/>
        </w:rPr>
        <w:t>общего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образования.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заданиях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быть представлены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тематические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линии: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помощь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отморожении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переохлаждении;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первая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тепловом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солнечном ударе;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первая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помощь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химических 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термических ожогах;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поражении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электрическим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током;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кровотечении;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помощь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ушибах,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вывихах,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растяжениях;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помощь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переломах;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помощь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бессознательном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состоянии.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б) в олимпиадные задания по выживанию в условиях природной среды в зависимости от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места проведения тура могут быть включены общие для участников всех возрастных групп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задачи: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ориентированию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местности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(определение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сторон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горизонта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азимута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объект;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движение по азимуту; движение в заданном направлении; движение по легенде;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движение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 обозначенному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маршруту; работа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картой;</w:t>
      </w:r>
    </w:p>
    <w:p w:rsidR="00312DC2" w:rsidRPr="00CE030F" w:rsidRDefault="00312DC2" w:rsidP="00312DC2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жизнеобеспечения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условиях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вынужденного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автономного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существования: укладка рюкзака;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добывание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огня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без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спичек;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оборудование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кострового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места, разжигание костра, кипячение воды (пережигание нити); распознавание съедобных 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ядовитых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растений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грибов;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подача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сигналов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бедствия;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связывание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веревок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одинакового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диаметра, преодоление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препятствий;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в) в олимпиадные задания по безопасности в быту могут быть включены общие 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всех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возрастных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групп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задачи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по:</w:t>
      </w:r>
      <w:r w:rsidRPr="00CE030F">
        <w:rPr>
          <w:spacing w:val="-5"/>
          <w:szCs w:val="24"/>
        </w:rPr>
        <w:t xml:space="preserve"> </w:t>
      </w:r>
      <w:proofErr w:type="spellStart"/>
      <w:r w:rsidRPr="00CE030F">
        <w:rPr>
          <w:szCs w:val="24"/>
        </w:rPr>
        <w:t>электробезопасности</w:t>
      </w:r>
      <w:proofErr w:type="spellEnd"/>
      <w:r w:rsidRPr="00CE030F">
        <w:rPr>
          <w:szCs w:val="24"/>
        </w:rPr>
        <w:t>;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безопасном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поведении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пожаре; безопасному использованию бытовых приборов; безопасности при использовании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водопроводных устройств; безопасности при обращении с бытовым газом, передвижение 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местности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соблюдением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правил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дорожного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движения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др.;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г)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действиям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чрезвычайных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ситуациях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природного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техногенного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характера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зависимости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от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места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включены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общие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средней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старшей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задачи: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пожарно-тактическая;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преодоление зоны радиоактивного заражения; действия в районе аварии с утечкой аварийно-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химических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опасных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веществ;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применению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средств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индивидуальной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коллективной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защиты;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действия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спасению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утопающего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др.;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proofErr w:type="spellStart"/>
      <w:r w:rsidRPr="00CE030F">
        <w:rPr>
          <w:szCs w:val="24"/>
        </w:rPr>
        <w:t>д</w:t>
      </w:r>
      <w:proofErr w:type="spellEnd"/>
      <w:r w:rsidRPr="00CE030F">
        <w:rPr>
          <w:szCs w:val="24"/>
        </w:rPr>
        <w:t>)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начальной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военной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подготовке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(только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обучающихся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уровне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среднего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общего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образования)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зависимости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от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места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рекомендуется включать следующие задачи: неполная разборка и сборка модели массогабаритной автомата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(АКМ, АК-74); снаряжение магазина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автомата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патронами;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гранаты;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стрельба из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пневматического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оружия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(возможно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использование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электронных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тренажёров)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др.</w:t>
      </w:r>
    </w:p>
    <w:p w:rsidR="00312DC2" w:rsidRPr="00CE030F" w:rsidRDefault="00312DC2" w:rsidP="00312DC2">
      <w:pPr>
        <w:pStyle w:val="1"/>
        <w:tabs>
          <w:tab w:val="left" w:pos="1276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Необходимое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материально-техническое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обеспечение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для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выполнения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 школьного этапа олимпиады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всех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мероприятий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соответствующая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материальная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база,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включает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себя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элементы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двух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туров: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 практического.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b/>
          <w:szCs w:val="24"/>
        </w:rPr>
        <w:t>Теоретический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тур.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Каждому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участнику,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предоставлены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предусмотренные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оборудование,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измерительные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приборы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чертёжные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принадлежности.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Желательно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обеспечить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ручками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чернилами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установленного организатором цвета.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b/>
          <w:szCs w:val="24"/>
        </w:rPr>
        <w:t>Практический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тур.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предусмотреть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необходимое оборудование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(Таблица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1).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pacing w:val="-1"/>
          <w:szCs w:val="24"/>
        </w:rPr>
        <w:t>Таблица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1.</w:t>
      </w:r>
      <w:r w:rsidRPr="00CE030F">
        <w:rPr>
          <w:spacing w:val="-11"/>
          <w:szCs w:val="24"/>
        </w:rPr>
        <w:t xml:space="preserve"> </w:t>
      </w:r>
      <w:r w:rsidRPr="00CE030F">
        <w:rPr>
          <w:spacing w:val="-1"/>
          <w:szCs w:val="24"/>
        </w:rPr>
        <w:t>–</w:t>
      </w:r>
      <w:r w:rsidRPr="00CE030F">
        <w:rPr>
          <w:spacing w:val="-11"/>
          <w:szCs w:val="24"/>
        </w:rPr>
        <w:t xml:space="preserve"> </w:t>
      </w:r>
      <w:r w:rsidRPr="00CE030F">
        <w:rPr>
          <w:spacing w:val="-1"/>
          <w:szCs w:val="24"/>
        </w:rPr>
        <w:t>Перечень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необходимого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оборудования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 по ОБЖ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8958"/>
      </w:tblGrid>
      <w:tr w:rsidR="00312DC2" w:rsidRPr="00CE030F" w:rsidTr="000954FA">
        <w:trPr>
          <w:trHeight w:val="662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№</w:t>
            </w:r>
          </w:p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312DC2" w:rsidRPr="00CE030F" w:rsidTr="000954FA">
        <w:trPr>
          <w:trHeight w:val="333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Веревка</w:t>
            </w:r>
            <w:proofErr w:type="spellEnd"/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10-11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мм</w:t>
            </w:r>
            <w:proofErr w:type="spellEnd"/>
          </w:p>
        </w:tc>
      </w:tr>
      <w:tr w:rsidR="00312DC2" w:rsidRPr="00CE030F" w:rsidTr="000954FA">
        <w:trPr>
          <w:trHeight w:val="33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Веревка</w:t>
            </w:r>
            <w:proofErr w:type="spellEnd"/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Ø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6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мм</w:t>
            </w:r>
            <w:proofErr w:type="spellEnd"/>
          </w:p>
        </w:tc>
      </w:tr>
      <w:tr w:rsidR="00312DC2" w:rsidRPr="00CE030F" w:rsidTr="000954FA">
        <w:trPr>
          <w:trHeight w:val="993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Винтовки</w:t>
            </w:r>
            <w:r w:rsidRPr="00CE030F">
              <w:rPr>
                <w:spacing w:val="-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пневматические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калибра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более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4,5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дульной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энергией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более</w:t>
            </w:r>
            <w:r w:rsidRPr="00CE030F">
              <w:rPr>
                <w:spacing w:val="-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E030F">
              <w:rPr>
                <w:sz w:val="24"/>
                <w:szCs w:val="24"/>
              </w:rPr>
              <w:t>Дж</w:t>
            </w:r>
            <w:proofErr w:type="gramEnd"/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2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более</w:t>
            </w:r>
            <w:r w:rsidRPr="00CE030F">
              <w:rPr>
                <w:spacing w:val="2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7,5</w:t>
            </w:r>
            <w:r w:rsidRPr="00CE030F">
              <w:rPr>
                <w:spacing w:val="2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Дж</w:t>
            </w:r>
            <w:r w:rsidRPr="00CE030F">
              <w:rPr>
                <w:spacing w:val="2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2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винтовки</w:t>
            </w:r>
            <w:r w:rsidRPr="00CE030F">
              <w:rPr>
                <w:spacing w:val="2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пневматические</w:t>
            </w:r>
            <w:r w:rsidRPr="00CE030F">
              <w:rPr>
                <w:spacing w:val="2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калибра</w:t>
            </w:r>
            <w:r w:rsidRPr="00CE030F">
              <w:rPr>
                <w:spacing w:val="2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2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более</w:t>
            </w:r>
            <w:r w:rsidRPr="00CE030F">
              <w:rPr>
                <w:spacing w:val="2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4,5</w:t>
            </w:r>
            <w:r w:rsidRPr="00CE030F">
              <w:rPr>
                <w:spacing w:val="2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</w:t>
            </w:r>
            <w:r w:rsidRPr="00CE030F">
              <w:rPr>
                <w:spacing w:val="2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2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дульной</w:t>
            </w:r>
          </w:p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энергией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3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Дж</w:t>
            </w:r>
            <w:proofErr w:type="spellEnd"/>
            <w:r w:rsidRPr="00CE030F">
              <w:rPr>
                <w:sz w:val="24"/>
                <w:szCs w:val="24"/>
                <w:lang w:val="en-US"/>
              </w:rPr>
              <w:t>*</w:t>
            </w:r>
          </w:p>
        </w:tc>
      </w:tr>
      <w:tr w:rsidR="00312DC2" w:rsidRPr="00CE030F" w:rsidTr="000954FA">
        <w:trPr>
          <w:trHeight w:val="993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Тир</w:t>
            </w:r>
            <w:r w:rsidRPr="00CE030F">
              <w:rPr>
                <w:spacing w:val="3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3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помещение,</w:t>
            </w:r>
            <w:r w:rsidRPr="00CE030F">
              <w:rPr>
                <w:spacing w:val="3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специально</w:t>
            </w:r>
            <w:r w:rsidRPr="00CE030F">
              <w:rPr>
                <w:spacing w:val="3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приспособленное</w:t>
            </w:r>
            <w:r w:rsidRPr="00CE030F">
              <w:rPr>
                <w:spacing w:val="3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3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спортивной</w:t>
            </w:r>
            <w:r w:rsidRPr="00CE030F">
              <w:rPr>
                <w:spacing w:val="3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стрельбы</w:t>
            </w:r>
            <w:r w:rsidRPr="00CE030F">
              <w:rPr>
                <w:spacing w:val="3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(при</w:t>
            </w:r>
          </w:p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CE030F">
              <w:rPr>
                <w:sz w:val="24"/>
                <w:szCs w:val="24"/>
              </w:rPr>
              <w:t>использовании</w:t>
            </w:r>
            <w:proofErr w:type="gramEnd"/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винтовок</w:t>
            </w:r>
            <w:r w:rsidRPr="00CE030F">
              <w:rPr>
                <w:spacing w:val="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дульной</w:t>
            </w:r>
            <w:r w:rsidRPr="00CE030F">
              <w:rPr>
                <w:spacing w:val="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энергией</w:t>
            </w:r>
            <w:r w:rsidRPr="00CE030F">
              <w:rPr>
                <w:spacing w:val="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более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3,</w:t>
            </w:r>
            <w:r w:rsidRPr="00CE030F">
              <w:rPr>
                <w:spacing w:val="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более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7,5</w:t>
            </w:r>
            <w:r w:rsidRPr="00CE030F">
              <w:rPr>
                <w:spacing w:val="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Дж)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</w:rPr>
              <w:t>пулеулавливатель</w:t>
            </w:r>
            <w:proofErr w:type="spellEnd"/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(при использовании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винтовок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дульной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энергией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до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Дж)*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Пули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пневматической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винтовке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(4,5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мм)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Мишень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№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8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(для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стрельбы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пневматической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винтовки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расстояния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10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м)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Модели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массогабаритные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стрелкового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оружия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(АКМ, АК-74,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РПК,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СВД,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СКС,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ПМ)</w:t>
            </w:r>
          </w:p>
        </w:tc>
      </w:tr>
      <w:tr w:rsidR="00312DC2" w:rsidRPr="00CE030F" w:rsidTr="000954FA">
        <w:trPr>
          <w:trHeight w:val="337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Противогазы</w:t>
            </w:r>
            <w:proofErr w:type="spellEnd"/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гражданские</w:t>
            </w:r>
            <w:proofErr w:type="spellEnd"/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ГП-7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Костюмы</w:t>
            </w:r>
            <w:proofErr w:type="spellEnd"/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защитные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(ОЗК,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Л-1)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Мат</w:t>
            </w:r>
            <w:proofErr w:type="spellEnd"/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гимнастический</w:t>
            </w:r>
            <w:proofErr w:type="spellEnd"/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Мячи</w:t>
            </w:r>
            <w:proofErr w:type="spellEnd"/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теннисные</w:t>
            </w:r>
            <w:proofErr w:type="spellEnd"/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Телефон</w:t>
            </w:r>
            <w:proofErr w:type="spellEnd"/>
          </w:p>
        </w:tc>
      </w:tr>
      <w:tr w:rsidR="00312DC2" w:rsidRPr="00CE030F" w:rsidTr="000954FA">
        <w:trPr>
          <w:trHeight w:val="341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Таблички</w:t>
            </w:r>
            <w:proofErr w:type="spellEnd"/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информационные</w:t>
            </w:r>
            <w:proofErr w:type="spellEnd"/>
          </w:p>
        </w:tc>
      </w:tr>
      <w:tr w:rsidR="00312DC2" w:rsidRPr="00CE030F" w:rsidTr="000954FA">
        <w:trPr>
          <w:trHeight w:val="338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Стойки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для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обозначения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мест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заданий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Компас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магнитный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спортивный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ценой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делений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2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градуса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Линейка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(длина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40-50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см,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цена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деления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мм)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Транспортир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полукруговой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(цена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деления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град)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Бинт</w:t>
            </w:r>
            <w:proofErr w:type="spellEnd"/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широкий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14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см×7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Флажки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сигнальные</w:t>
            </w:r>
            <w:proofErr w:type="spellEnd"/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Секундомер</w:t>
            </w:r>
            <w:proofErr w:type="spellEnd"/>
            <w:r w:rsidRPr="00CE030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электронный</w:t>
            </w:r>
            <w:proofErr w:type="spellEnd"/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Карандаш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простой</w:t>
            </w:r>
            <w:proofErr w:type="spellEnd"/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Ручка</w:t>
            </w:r>
            <w:proofErr w:type="spellEnd"/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шариковая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чёрного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цвета</w:t>
            </w:r>
            <w:proofErr w:type="spellEnd"/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Блок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записей</w:t>
            </w:r>
            <w:proofErr w:type="spellEnd"/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E030F">
              <w:rPr>
                <w:sz w:val="24"/>
                <w:szCs w:val="24"/>
                <w:lang w:val="en-US"/>
              </w:rPr>
              <w:t>Липкая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лента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скотч</w:t>
            </w:r>
            <w:proofErr w:type="spellEnd"/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30F">
              <w:rPr>
                <w:sz w:val="24"/>
                <w:szCs w:val="24"/>
                <w:lang w:val="en-US"/>
              </w:rPr>
              <w:t>широкий</w:t>
            </w:r>
            <w:proofErr w:type="spellEnd"/>
            <w:r w:rsidRPr="00CE030F">
              <w:rPr>
                <w:sz w:val="24"/>
                <w:szCs w:val="24"/>
                <w:lang w:val="en-US"/>
              </w:rPr>
              <w:t>)</w:t>
            </w:r>
          </w:p>
        </w:tc>
      </w:tr>
      <w:tr w:rsidR="00312DC2" w:rsidRPr="00CE030F" w:rsidTr="000954FA">
        <w:trPr>
          <w:trHeight w:val="340"/>
        </w:trPr>
        <w:tc>
          <w:tcPr>
            <w:tcW w:w="672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8958" w:type="dxa"/>
            <w:shd w:val="clear" w:color="auto" w:fill="auto"/>
          </w:tcPr>
          <w:p w:rsidR="00312DC2" w:rsidRPr="00CE030F" w:rsidRDefault="00312DC2" w:rsidP="000954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Швейные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хлопчатобумажные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нитки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(торговый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номер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40-60)</w:t>
            </w:r>
          </w:p>
        </w:tc>
      </w:tr>
    </w:tbl>
    <w:p w:rsidR="00312DC2" w:rsidRPr="00CE030F" w:rsidRDefault="00312DC2" w:rsidP="00312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E030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13.12.1996 № 150-ФЗ «Об оружии» пневматические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винтовки</w:t>
      </w:r>
      <w:r w:rsidRPr="00CE03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калибра</w:t>
      </w:r>
      <w:r w:rsidRPr="00CE03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</w:t>
      </w:r>
      <w:r w:rsidRPr="00CE03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более</w:t>
      </w:r>
      <w:r w:rsidRPr="00CE03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4,5</w:t>
      </w:r>
      <w:r w:rsidRPr="00CE03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мм</w:t>
      </w:r>
      <w:r w:rsidRPr="00CE03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</w:t>
      </w:r>
      <w:r w:rsidRPr="00CE03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дульной</w:t>
      </w:r>
      <w:r w:rsidRPr="00CE030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энергией</w:t>
      </w:r>
      <w:r w:rsidRPr="00CE03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</w:t>
      </w:r>
      <w:r w:rsidRPr="00CE03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3</w:t>
      </w:r>
      <w:r w:rsidRPr="00CE03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Дж</w:t>
      </w:r>
      <w:r w:rsidRPr="00CE03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</w:t>
      </w:r>
      <w:r w:rsidRPr="00CE03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являются</w:t>
      </w:r>
      <w:r w:rsidRPr="00CE03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оружием,</w:t>
      </w:r>
      <w:r w:rsidRPr="00CE03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а</w:t>
      </w:r>
      <w:r w:rsidRPr="00CE03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именуются</w:t>
      </w:r>
    </w:p>
    <w:p w:rsidR="00312DC2" w:rsidRPr="00CE030F" w:rsidRDefault="00312DC2" w:rsidP="00312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«конструктивно сходными с оружием изделиями» и на их применение не распространяется действие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Приказ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Министерства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спорта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РФ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22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ноября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2018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г.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№ 955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«Об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утверждении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требований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помещениям и участкам местности, специально приспособленным для спортивной стрельбы». При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проведении олимпиады допускается замена пневматических винтовок лазерными (электронными)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тирами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этом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случае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установка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 w:cs="Times New Roman"/>
          <w:sz w:val="24"/>
          <w:szCs w:val="24"/>
        </w:rPr>
        <w:t>пулеулавливателей</w:t>
      </w:r>
      <w:proofErr w:type="spellEnd"/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 w:cs="Times New Roman"/>
          <w:sz w:val="24"/>
          <w:szCs w:val="24"/>
        </w:rPr>
        <w:t>антирикошетного</w:t>
      </w:r>
      <w:proofErr w:type="spellEnd"/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покрытия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Перечень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является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примерным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без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учёта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содержания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места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проведения.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Точный список необходимого оборудования будет направлен в образовательные организации за 3 дня до начала олимпиады.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</w:p>
    <w:p w:rsidR="00312DC2" w:rsidRPr="00CE030F" w:rsidRDefault="00312DC2" w:rsidP="00312DC2">
      <w:pPr>
        <w:pStyle w:val="1"/>
        <w:tabs>
          <w:tab w:val="left" w:pos="1298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Перечень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справочных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материалов,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средств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связи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CE030F">
        <w:rPr>
          <w:sz w:val="24"/>
          <w:szCs w:val="24"/>
          <w:lang w:val="ru-RU"/>
        </w:rPr>
        <w:t>электронно</w:t>
      </w:r>
      <w:proofErr w:type="spellEnd"/>
      <w:r w:rsidRPr="00CE030F">
        <w:rPr>
          <w:sz w:val="24"/>
          <w:szCs w:val="24"/>
          <w:lang w:val="ru-RU"/>
        </w:rPr>
        <w:t>-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вычислительной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техники,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разрешенных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использованию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во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время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проведения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допускается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использование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только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справочных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средств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связи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proofErr w:type="spellStart"/>
      <w:r w:rsidRPr="00CE030F">
        <w:rPr>
          <w:szCs w:val="24"/>
        </w:rPr>
        <w:t>электронно</w:t>
      </w:r>
      <w:proofErr w:type="spellEnd"/>
      <w:r w:rsidRPr="00CE030F">
        <w:rPr>
          <w:szCs w:val="24"/>
        </w:rPr>
        <w:t>-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вычислительной техники, предоставленных организаторами, предусмотренных в заданиях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критериях оценивания. Запрещается пользоваться принесенными с собой калькуляторами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справочными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материалами,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средствами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связи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электронно-вычислительной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техникой.</w:t>
      </w:r>
    </w:p>
    <w:p w:rsidR="00312DC2" w:rsidRPr="00CE030F" w:rsidRDefault="00312DC2" w:rsidP="00312DC2">
      <w:pPr>
        <w:pStyle w:val="1"/>
        <w:tabs>
          <w:tab w:val="left" w:pos="1050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Критерии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методика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оценивания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выполненных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Система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методика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должна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позволять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объективно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выявить реальный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уровень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подготовки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учетом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этого,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предметно-методическим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комиссиям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рекомендуется:</w:t>
      </w:r>
    </w:p>
    <w:p w:rsidR="00312DC2" w:rsidRPr="00CE030F" w:rsidRDefault="00312DC2" w:rsidP="00312DC2">
      <w:pPr>
        <w:pStyle w:val="af0"/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теоретическим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начисление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производить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целыми,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lastRenderedPageBreak/>
        <w:t>дробными числами (использование дробных чисел рационально при наличии контрольного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времени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 выполнения практических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заданий);</w:t>
      </w:r>
    </w:p>
    <w:p w:rsidR="00312DC2" w:rsidRPr="00CE030F" w:rsidRDefault="00312DC2" w:rsidP="00312DC2">
      <w:pPr>
        <w:pStyle w:val="af0"/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установить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зависимости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начислять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одинаковый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максимальный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балл;</w:t>
      </w:r>
    </w:p>
    <w:p w:rsidR="00312DC2" w:rsidRPr="00CE030F" w:rsidRDefault="00312DC2" w:rsidP="00312DC2">
      <w:pPr>
        <w:pStyle w:val="af0"/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общий результат по итогам как теоретического, так и практического туров оценивать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путем сложения баллов, полученных участниками за каждое теоретическое или практическое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задание.</w:t>
      </w:r>
    </w:p>
    <w:p w:rsidR="00312DC2" w:rsidRPr="00CE030F" w:rsidRDefault="00312DC2" w:rsidP="00312D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Оценка</w:t>
      </w:r>
      <w:r w:rsidRPr="00CE03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выполнения</w:t>
      </w:r>
      <w:r w:rsidRPr="00CE03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участником</w:t>
      </w:r>
      <w:r w:rsidRPr="00CE030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любого</w:t>
      </w:r>
      <w:r w:rsidRPr="00CE03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не</w:t>
      </w:r>
      <w:r w:rsidRPr="00CE030F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может</w:t>
      </w:r>
      <w:r w:rsidRPr="00CE030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быть</w:t>
      </w:r>
      <w:r w:rsidRPr="00CE030F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отрицательной,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b/>
          <w:szCs w:val="24"/>
        </w:rPr>
      </w:pPr>
      <w:r w:rsidRPr="00CE030F">
        <w:rPr>
          <w:szCs w:val="24"/>
        </w:rPr>
        <w:t>минимальная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оценка,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выставляемая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выполнение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отдельно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взятого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2"/>
          <w:szCs w:val="24"/>
        </w:rPr>
        <w:t xml:space="preserve"> </w:t>
      </w:r>
      <w:r w:rsidRPr="00CE030F">
        <w:rPr>
          <w:b/>
          <w:szCs w:val="24"/>
        </w:rPr>
        <w:t>0</w:t>
      </w:r>
      <w:r w:rsidRPr="00CE030F">
        <w:rPr>
          <w:b/>
          <w:spacing w:val="-2"/>
          <w:szCs w:val="24"/>
        </w:rPr>
        <w:t xml:space="preserve"> </w:t>
      </w:r>
      <w:r w:rsidRPr="00CE030F">
        <w:rPr>
          <w:b/>
          <w:szCs w:val="24"/>
        </w:rPr>
        <w:t>баллов.</w:t>
      </w:r>
    </w:p>
    <w:p w:rsidR="00312DC2" w:rsidRPr="00CE030F" w:rsidRDefault="00312DC2" w:rsidP="00312DC2">
      <w:pPr>
        <w:pStyle w:val="a7"/>
        <w:spacing w:line="276" w:lineRule="auto"/>
        <w:ind w:firstLine="709"/>
        <w:rPr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3118"/>
        <w:gridCol w:w="4536"/>
      </w:tblGrid>
      <w:tr w:rsidR="00312DC2" w:rsidRPr="00CE030F" w:rsidTr="000954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12DC2" w:rsidRPr="00CE030F" w:rsidTr="000954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Теория – 100</w:t>
            </w:r>
          </w:p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– 100 </w:t>
            </w:r>
          </w:p>
        </w:tc>
      </w:tr>
      <w:tr w:rsidR="00312DC2" w:rsidRPr="00CE030F" w:rsidTr="000954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Теория – 100</w:t>
            </w:r>
          </w:p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Практика – 100</w:t>
            </w:r>
          </w:p>
        </w:tc>
      </w:tr>
      <w:tr w:rsidR="00312DC2" w:rsidRPr="00CE030F" w:rsidTr="000954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Теория – 100</w:t>
            </w:r>
          </w:p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Практика – 100</w:t>
            </w:r>
          </w:p>
        </w:tc>
      </w:tr>
      <w:tr w:rsidR="00312DC2" w:rsidRPr="00CE030F" w:rsidTr="000954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Теория – 100</w:t>
            </w:r>
          </w:p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Практика – 100</w:t>
            </w:r>
          </w:p>
        </w:tc>
      </w:tr>
      <w:tr w:rsidR="00312DC2" w:rsidRPr="00CE030F" w:rsidTr="000954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Теория – 100</w:t>
            </w:r>
          </w:p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Практика – 100</w:t>
            </w:r>
          </w:p>
        </w:tc>
      </w:tr>
      <w:tr w:rsidR="00312DC2" w:rsidRPr="00CE030F" w:rsidTr="000954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Теория – 100</w:t>
            </w:r>
          </w:p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Практика – 100</w:t>
            </w:r>
          </w:p>
        </w:tc>
      </w:tr>
      <w:tr w:rsidR="00312DC2" w:rsidRPr="00CE030F" w:rsidTr="000954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Теория – 100</w:t>
            </w:r>
          </w:p>
          <w:p w:rsidR="00312DC2" w:rsidRPr="00CE030F" w:rsidRDefault="00312DC2" w:rsidP="0009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F">
              <w:rPr>
                <w:rFonts w:ascii="Times New Roman" w:hAnsi="Times New Roman" w:cs="Times New Roman"/>
                <w:sz w:val="24"/>
                <w:szCs w:val="24"/>
              </w:rPr>
              <w:t>Практика – 100</w:t>
            </w:r>
          </w:p>
        </w:tc>
      </w:tr>
    </w:tbl>
    <w:p w:rsidR="00312DC2" w:rsidRPr="00CE030F" w:rsidRDefault="00312DC2" w:rsidP="00312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DC2" w:rsidRPr="00CE030F" w:rsidRDefault="00312DC2" w:rsidP="0031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*Время проведения практического тура определяет образовательное учреждение</w:t>
      </w:r>
    </w:p>
    <w:p w:rsidR="002B6E26" w:rsidRPr="00B36C7A" w:rsidRDefault="002B6E26">
      <w:bookmarkStart w:id="0" w:name="_GoBack"/>
      <w:bookmarkEnd w:id="0"/>
    </w:p>
    <w:p w:rsidR="00B36C7A" w:rsidRPr="004C6396" w:rsidRDefault="00B36C7A" w:rsidP="00B3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396">
        <w:rPr>
          <w:rFonts w:ascii="Times New Roman" w:eastAsia="Times New Roman" w:hAnsi="Times New Roman" w:cs="Times New Roman"/>
          <w:b/>
          <w:sz w:val="28"/>
          <w:szCs w:val="28"/>
        </w:rPr>
        <w:t>ШКОЛЬНЫЙ ЭТАП</w:t>
      </w:r>
    </w:p>
    <w:p w:rsidR="00B36C7A" w:rsidRPr="004C6396" w:rsidRDefault="00B36C7A" w:rsidP="00B3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396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36C7A" w:rsidRPr="004C6396" w:rsidRDefault="00B36C7A" w:rsidP="00B3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396">
        <w:rPr>
          <w:rFonts w:ascii="Times New Roman" w:eastAsia="Times New Roman" w:hAnsi="Times New Roman" w:cs="Times New Roman"/>
          <w:b/>
          <w:sz w:val="28"/>
          <w:szCs w:val="28"/>
        </w:rPr>
        <w:t>ПО ОБЖ</w:t>
      </w:r>
    </w:p>
    <w:p w:rsidR="00B36C7A" w:rsidRPr="004C6396" w:rsidRDefault="00B36C7A" w:rsidP="00B3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 w:rsidRPr="004C6396">
        <w:rPr>
          <w:rFonts w:ascii="Times New Roman" w:eastAsia="Times New Roman" w:hAnsi="Times New Roman" w:cs="Times New Roman"/>
          <w:b/>
          <w:sz w:val="28"/>
          <w:szCs w:val="28"/>
        </w:rPr>
        <w:t>2023/2024 учебный год</w:t>
      </w:r>
    </w:p>
    <w:p w:rsidR="00B36C7A" w:rsidRPr="004C6396" w:rsidRDefault="00B36C7A" w:rsidP="00B3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0"/>
        <w:gridCol w:w="3190"/>
        <w:gridCol w:w="3191"/>
      </w:tblGrid>
      <w:tr w:rsidR="00B36C7A" w:rsidRPr="004C6396" w:rsidTr="005E18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B36C7A" w:rsidRPr="004C6396" w:rsidTr="005E18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– 100 </w:t>
            </w:r>
          </w:p>
        </w:tc>
      </w:tr>
      <w:tr w:rsidR="00B36C7A" w:rsidRPr="004C6396" w:rsidTr="005E18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– 100</w:t>
            </w:r>
          </w:p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– 100</w:t>
            </w:r>
          </w:p>
        </w:tc>
      </w:tr>
      <w:tr w:rsidR="00B36C7A" w:rsidRPr="004C6396" w:rsidTr="005E18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– 100</w:t>
            </w:r>
          </w:p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Практика – 100</w:t>
            </w:r>
          </w:p>
        </w:tc>
      </w:tr>
      <w:tr w:rsidR="00B36C7A" w:rsidRPr="004C6396" w:rsidTr="005E18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– 100</w:t>
            </w:r>
          </w:p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– 100</w:t>
            </w:r>
          </w:p>
        </w:tc>
      </w:tr>
      <w:tr w:rsidR="00B36C7A" w:rsidRPr="004C6396" w:rsidTr="005E18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– 100</w:t>
            </w:r>
          </w:p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– 100</w:t>
            </w:r>
          </w:p>
        </w:tc>
      </w:tr>
      <w:tr w:rsidR="00B36C7A" w:rsidRPr="004C6396" w:rsidTr="005E18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– 100</w:t>
            </w:r>
          </w:p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– 100</w:t>
            </w:r>
          </w:p>
        </w:tc>
      </w:tr>
      <w:tr w:rsidR="00B36C7A" w:rsidRPr="004C6396" w:rsidTr="005E18D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– 100</w:t>
            </w:r>
          </w:p>
          <w:p w:rsidR="00B36C7A" w:rsidRPr="004C6396" w:rsidRDefault="00B36C7A" w:rsidP="005E1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39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– 100</w:t>
            </w:r>
          </w:p>
        </w:tc>
      </w:tr>
    </w:tbl>
    <w:p w:rsidR="00B36C7A" w:rsidRPr="004C6396" w:rsidRDefault="00B36C7A" w:rsidP="00B36C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C7A" w:rsidRPr="004C6396" w:rsidRDefault="00B36C7A" w:rsidP="00B36C7A">
      <w:pPr>
        <w:jc w:val="both"/>
        <w:rPr>
          <w:rFonts w:ascii="Times New Roman" w:hAnsi="Times New Roman" w:cs="Times New Roman"/>
          <w:sz w:val="28"/>
          <w:szCs w:val="28"/>
        </w:rPr>
      </w:pPr>
      <w:r w:rsidRPr="004C6396">
        <w:rPr>
          <w:rFonts w:ascii="Times New Roman" w:hAnsi="Times New Roman" w:cs="Times New Roman"/>
          <w:sz w:val="28"/>
          <w:szCs w:val="28"/>
        </w:rPr>
        <w:t>*Время проведения практического тура определяет образовательное учреждение</w:t>
      </w:r>
    </w:p>
    <w:p w:rsidR="00B36C7A" w:rsidRPr="00B36C7A" w:rsidRDefault="00B36C7A"/>
    <w:sectPr w:rsidR="00B36C7A" w:rsidRPr="00B36C7A" w:rsidSect="00312DC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502"/>
    <w:multiLevelType w:val="hybridMultilevel"/>
    <w:tmpl w:val="22906ECC"/>
    <w:lvl w:ilvl="0" w:tplc="1FB6D988">
      <w:numFmt w:val="bullet"/>
      <w:lvlText w:val="*"/>
      <w:lvlJc w:val="left"/>
      <w:pPr>
        <w:ind w:left="102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60C2C0">
      <w:numFmt w:val="bullet"/>
      <w:lvlText w:val=""/>
      <w:lvlJc w:val="left"/>
      <w:pPr>
        <w:ind w:left="1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C80CCE"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 w:tplc="C09A7CC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 w:tplc="18D28F5C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25881976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09EE498A"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 w:tplc="83B42152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9B62650E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1">
    <w:nsid w:val="3E080310"/>
    <w:multiLevelType w:val="hybridMultilevel"/>
    <w:tmpl w:val="7852874C"/>
    <w:lvl w:ilvl="0" w:tplc="F3F8054A">
      <w:numFmt w:val="bullet"/>
      <w:lvlText w:val=""/>
      <w:lvlJc w:val="left"/>
      <w:pPr>
        <w:ind w:left="1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28D810"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 w:tplc="7AF0C67C"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 w:tplc="3A7C39D2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 w:tplc="A0D0B940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7286E552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15049708"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 w:tplc="7ECAA26A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4C42D678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2">
    <w:nsid w:val="552E7DF1"/>
    <w:multiLevelType w:val="hybridMultilevel"/>
    <w:tmpl w:val="9EE4FFB6"/>
    <w:lvl w:ilvl="0" w:tplc="967CB43C">
      <w:numFmt w:val="bullet"/>
      <w:lvlText w:val=""/>
      <w:lvlJc w:val="left"/>
      <w:pPr>
        <w:ind w:left="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1CE272">
      <w:numFmt w:val="bullet"/>
      <w:lvlText w:val="•"/>
      <w:lvlJc w:val="left"/>
      <w:pPr>
        <w:ind w:left="1076" w:hanging="348"/>
      </w:pPr>
      <w:rPr>
        <w:rFonts w:hint="default"/>
        <w:lang w:val="ru-RU" w:eastAsia="en-US" w:bidi="ar-SA"/>
      </w:rPr>
    </w:lvl>
    <w:lvl w:ilvl="2" w:tplc="F22C1B52">
      <w:numFmt w:val="bullet"/>
      <w:lvlText w:val="•"/>
      <w:lvlJc w:val="left"/>
      <w:pPr>
        <w:ind w:left="2053" w:hanging="348"/>
      </w:pPr>
      <w:rPr>
        <w:rFonts w:hint="default"/>
        <w:lang w:val="ru-RU" w:eastAsia="en-US" w:bidi="ar-SA"/>
      </w:rPr>
    </w:lvl>
    <w:lvl w:ilvl="3" w:tplc="70529134">
      <w:numFmt w:val="bullet"/>
      <w:lvlText w:val="•"/>
      <w:lvlJc w:val="left"/>
      <w:pPr>
        <w:ind w:left="3029" w:hanging="348"/>
      </w:pPr>
      <w:rPr>
        <w:rFonts w:hint="default"/>
        <w:lang w:val="ru-RU" w:eastAsia="en-US" w:bidi="ar-SA"/>
      </w:rPr>
    </w:lvl>
    <w:lvl w:ilvl="4" w:tplc="189C68FE">
      <w:numFmt w:val="bullet"/>
      <w:lvlText w:val="•"/>
      <w:lvlJc w:val="left"/>
      <w:pPr>
        <w:ind w:left="4006" w:hanging="348"/>
      </w:pPr>
      <w:rPr>
        <w:rFonts w:hint="default"/>
        <w:lang w:val="ru-RU" w:eastAsia="en-US" w:bidi="ar-SA"/>
      </w:rPr>
    </w:lvl>
    <w:lvl w:ilvl="5" w:tplc="3D8CA5A0">
      <w:numFmt w:val="bullet"/>
      <w:lvlText w:val="•"/>
      <w:lvlJc w:val="left"/>
      <w:pPr>
        <w:ind w:left="4983" w:hanging="348"/>
      </w:pPr>
      <w:rPr>
        <w:rFonts w:hint="default"/>
        <w:lang w:val="ru-RU" w:eastAsia="en-US" w:bidi="ar-SA"/>
      </w:rPr>
    </w:lvl>
    <w:lvl w:ilvl="6" w:tplc="88DE13FC">
      <w:numFmt w:val="bullet"/>
      <w:lvlText w:val="•"/>
      <w:lvlJc w:val="left"/>
      <w:pPr>
        <w:ind w:left="5959" w:hanging="348"/>
      </w:pPr>
      <w:rPr>
        <w:rFonts w:hint="default"/>
        <w:lang w:val="ru-RU" w:eastAsia="en-US" w:bidi="ar-SA"/>
      </w:rPr>
    </w:lvl>
    <w:lvl w:ilvl="7" w:tplc="F0186B96">
      <w:numFmt w:val="bullet"/>
      <w:lvlText w:val="•"/>
      <w:lvlJc w:val="left"/>
      <w:pPr>
        <w:ind w:left="6936" w:hanging="348"/>
      </w:pPr>
      <w:rPr>
        <w:rFonts w:hint="default"/>
        <w:lang w:val="ru-RU" w:eastAsia="en-US" w:bidi="ar-SA"/>
      </w:rPr>
    </w:lvl>
    <w:lvl w:ilvl="8" w:tplc="F8F2E374">
      <w:numFmt w:val="bullet"/>
      <w:lvlText w:val="•"/>
      <w:lvlJc w:val="left"/>
      <w:pPr>
        <w:ind w:left="7913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C2"/>
    <w:rsid w:val="002B6E26"/>
    <w:rsid w:val="00312DC2"/>
    <w:rsid w:val="00375255"/>
    <w:rsid w:val="00B3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312DC2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1"/>
    <w:qFormat/>
    <w:rsid w:val="00312DC2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2DC2"/>
    <w:pPr>
      <w:keepNext/>
      <w:tabs>
        <w:tab w:val="left" w:pos="7088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2DC2"/>
    <w:pPr>
      <w:keepNext/>
      <w:spacing w:after="0" w:line="240" w:lineRule="auto"/>
      <w:ind w:left="5954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2DC2"/>
    <w:pPr>
      <w:keepNext/>
      <w:tabs>
        <w:tab w:val="left" w:pos="7088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2DC2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2DC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2DC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312DC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2DC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2D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2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2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2DC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12DC2"/>
  </w:style>
  <w:style w:type="paragraph" w:styleId="a3">
    <w:name w:val="header"/>
    <w:basedOn w:val="a"/>
    <w:link w:val="a4"/>
    <w:uiPriority w:val="99"/>
    <w:rsid w:val="00312D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2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"/>
    <w:next w:val="a"/>
    <w:semiHidden/>
    <w:rsid w:val="00312DC2"/>
    <w:pPr>
      <w:tabs>
        <w:tab w:val="right" w:leader="dot" w:pos="9072"/>
      </w:tabs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312DC2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D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12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312DC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312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312DC2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12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12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12D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12DC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312DC2"/>
    <w:rPr>
      <w:b/>
      <w:bCs/>
    </w:rPr>
  </w:style>
  <w:style w:type="character" w:styleId="ad">
    <w:name w:val="Hyperlink"/>
    <w:uiPriority w:val="99"/>
    <w:rsid w:val="00312DC2"/>
    <w:rPr>
      <w:color w:val="0000FF"/>
      <w:u w:val="single"/>
    </w:rPr>
  </w:style>
  <w:style w:type="paragraph" w:styleId="ae">
    <w:name w:val="No Spacing"/>
    <w:uiPriority w:val="1"/>
    <w:qFormat/>
    <w:rsid w:val="00312D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312D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12D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f0">
    <w:name w:val="List Paragraph"/>
    <w:basedOn w:val="a"/>
    <w:uiPriority w:val="1"/>
    <w:qFormat/>
    <w:rsid w:val="00312D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312DC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"/>
    <w:uiPriority w:val="59"/>
    <w:rsid w:val="00312D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312D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312D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312D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12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12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312DC2"/>
  </w:style>
  <w:style w:type="paragraph" w:styleId="26">
    <w:name w:val="Body Text Indent 2"/>
    <w:basedOn w:val="a"/>
    <w:link w:val="25"/>
    <w:uiPriority w:val="99"/>
    <w:semiHidden/>
    <w:unhideWhenUsed/>
    <w:rsid w:val="00312DC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12DC2"/>
  </w:style>
  <w:style w:type="table" w:customStyle="1" w:styleId="31">
    <w:name w:val="Сетка таблицы3"/>
    <w:basedOn w:val="a1"/>
    <w:next w:val="af"/>
    <w:uiPriority w:val="39"/>
    <w:rsid w:val="00312D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312DC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312DC2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12DC2"/>
    <w:pPr>
      <w:shd w:val="clear" w:color="auto" w:fill="FFFFFF"/>
      <w:spacing w:after="480" w:line="240" w:lineRule="atLeast"/>
      <w:outlineLvl w:val="1"/>
    </w:pPr>
  </w:style>
  <w:style w:type="character" w:customStyle="1" w:styleId="14">
    <w:name w:val="Основной текст + Полужирный1"/>
    <w:uiPriority w:val="99"/>
    <w:rsid w:val="00312DC2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312DC2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312DC2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312DC2"/>
    <w:pPr>
      <w:shd w:val="clear" w:color="auto" w:fill="FFFFFF"/>
      <w:spacing w:before="300" w:after="0" w:line="413" w:lineRule="exact"/>
      <w:ind w:firstLine="720"/>
      <w:outlineLvl w:val="1"/>
    </w:pPr>
  </w:style>
  <w:style w:type="paragraph" w:customStyle="1" w:styleId="29">
    <w:name w:val="Мет2"/>
    <w:basedOn w:val="1"/>
    <w:link w:val="2a"/>
    <w:qFormat/>
    <w:rsid w:val="00312DC2"/>
    <w:pPr>
      <w:spacing w:before="0" w:after="0"/>
      <w:jc w:val="right"/>
    </w:pPr>
    <w:rPr>
      <w:bCs/>
      <w:i/>
      <w:kern w:val="32"/>
      <w:sz w:val="24"/>
      <w:szCs w:val="24"/>
      <w:lang w:eastAsia="en-US"/>
    </w:rPr>
  </w:style>
  <w:style w:type="character" w:customStyle="1" w:styleId="2a">
    <w:name w:val="Мет2 Знак"/>
    <w:link w:val="29"/>
    <w:rsid w:val="00312DC2"/>
    <w:rPr>
      <w:rFonts w:ascii="Times New Roman" w:eastAsia="Times New Roman" w:hAnsi="Times New Roman" w:cs="Times New Roman"/>
      <w:b/>
      <w:bCs/>
      <w:i/>
      <w:kern w:val="32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12D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312DC2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2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uiPriority w:val="1"/>
    <w:qFormat/>
    <w:rsid w:val="00312DC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312DC2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3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4399</Words>
  <Characters>25078</Characters>
  <Application>Microsoft Office Word</Application>
  <DocSecurity>0</DocSecurity>
  <Lines>208</Lines>
  <Paragraphs>58</Paragraphs>
  <ScaleCrop>false</ScaleCrop>
  <Company/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2023-09-28T08:40:00Z</dcterms:created>
  <dcterms:modified xsi:type="dcterms:W3CDTF">2023-10-03T04:57:00Z</dcterms:modified>
</cp:coreProperties>
</file>